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A56AB" w14:textId="2F29D092" w:rsidR="00E878A0" w:rsidRDefault="00E878A0" w:rsidP="00B31A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5123F9">
        <w:rPr>
          <w:b/>
          <w:noProof/>
          <w:sz w:val="24"/>
        </w:rPr>
        <w:t>10</w:t>
      </w:r>
      <w:r w:rsidR="003C08E4">
        <w:rPr>
          <w:b/>
          <w:noProof/>
          <w:sz w:val="24"/>
        </w:rPr>
        <w:t>1</w:t>
      </w:r>
      <w:r w:rsidR="002A7946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905F7E">
        <w:rPr>
          <w:b/>
          <w:i/>
          <w:noProof/>
          <w:sz w:val="28"/>
        </w:rPr>
        <w:t>3118</w:t>
      </w:r>
      <w:bookmarkStart w:id="0" w:name="_GoBack"/>
      <w:bookmarkEnd w:id="0"/>
    </w:p>
    <w:p w14:paraId="357BC081" w14:textId="79A38681" w:rsidR="00E878A0" w:rsidRPr="00B50114" w:rsidRDefault="00E878A0" w:rsidP="00E878A0">
      <w:pPr>
        <w:pStyle w:val="CRCoverPage"/>
        <w:outlineLvl w:val="0"/>
        <w:rPr>
          <w:b/>
          <w:i/>
          <w:iCs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C08E4">
        <w:rPr>
          <w:b/>
          <w:noProof/>
          <w:sz w:val="24"/>
        </w:rPr>
        <w:t>9</w:t>
      </w:r>
      <w:r w:rsidR="002A7946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2A7946">
        <w:rPr>
          <w:b/>
          <w:noProof/>
          <w:sz w:val="24"/>
        </w:rPr>
        <w:t>–</w:t>
      </w:r>
      <w:r w:rsidR="00A06358">
        <w:rPr>
          <w:b/>
          <w:noProof/>
          <w:sz w:val="24"/>
        </w:rPr>
        <w:t xml:space="preserve"> 2</w:t>
      </w:r>
      <w:r w:rsidR="00E92C7A">
        <w:rPr>
          <w:b/>
          <w:noProof/>
          <w:sz w:val="24"/>
        </w:rPr>
        <w:t>0</w:t>
      </w:r>
      <w:r w:rsidR="002A7946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3D73A3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  <w:r w:rsidR="00B50114">
        <w:rPr>
          <w:b/>
          <w:noProof/>
          <w:sz w:val="24"/>
        </w:rPr>
        <w:tab/>
      </w:r>
      <w:r w:rsidR="00B50114">
        <w:rPr>
          <w:b/>
          <w:noProof/>
          <w:sz w:val="24"/>
        </w:rPr>
        <w:tab/>
      </w:r>
      <w:r w:rsidR="00B50114">
        <w:rPr>
          <w:b/>
          <w:noProof/>
          <w:sz w:val="24"/>
        </w:rPr>
        <w:tab/>
      </w:r>
      <w:r w:rsidR="00B50114">
        <w:rPr>
          <w:b/>
          <w:noProof/>
          <w:sz w:val="24"/>
        </w:rPr>
        <w:tab/>
      </w:r>
      <w:r w:rsidR="00B50114">
        <w:rPr>
          <w:b/>
          <w:noProof/>
          <w:sz w:val="24"/>
        </w:rPr>
        <w:tab/>
      </w:r>
      <w:r w:rsidR="00B50114">
        <w:rPr>
          <w:b/>
          <w:noProof/>
          <w:sz w:val="24"/>
        </w:rPr>
        <w:tab/>
      </w:r>
      <w:r w:rsidR="00B50114">
        <w:rPr>
          <w:b/>
          <w:noProof/>
          <w:sz w:val="24"/>
        </w:rPr>
        <w:tab/>
      </w:r>
      <w:r w:rsidR="00B50114">
        <w:rPr>
          <w:b/>
          <w:noProof/>
          <w:sz w:val="24"/>
        </w:rPr>
        <w:tab/>
      </w:r>
      <w:r w:rsidR="00B50114">
        <w:rPr>
          <w:b/>
          <w:noProof/>
          <w:sz w:val="24"/>
        </w:rPr>
        <w:tab/>
      </w:r>
      <w:r w:rsidR="00B50114">
        <w:rPr>
          <w:b/>
          <w:noProof/>
          <w:sz w:val="24"/>
        </w:rPr>
        <w:tab/>
      </w:r>
      <w:r w:rsidR="00B50114">
        <w:rPr>
          <w:b/>
          <w:noProof/>
          <w:sz w:val="24"/>
        </w:rPr>
        <w:tab/>
      </w:r>
      <w:r w:rsidR="00B50114" w:rsidRPr="00B50114">
        <w:rPr>
          <w:b/>
          <w:i/>
          <w:iCs/>
          <w:noProof/>
          <w:sz w:val="24"/>
        </w:rPr>
        <w:t>revision of S3-20</w:t>
      </w:r>
      <w:r w:rsidR="003C08E4">
        <w:rPr>
          <w:b/>
          <w:i/>
          <w:iCs/>
          <w:noProof/>
          <w:sz w:val="24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65C16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5032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C9AE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9AA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0E93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88F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1691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3213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FAA10" w14:textId="4E8E2740" w:rsidR="001E41F3" w:rsidRPr="00410371" w:rsidRDefault="00345E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33.</w:t>
            </w:r>
            <w:r w:rsidR="0005299E">
              <w:rPr>
                <w:b/>
                <w:noProof/>
                <w:sz w:val="28"/>
              </w:rPr>
              <w:t>926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FBF1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CF1EC" w14:textId="51C77E63" w:rsidR="001E41F3" w:rsidRPr="0005299E" w:rsidRDefault="0005299E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 w:rsidRPr="0005299E">
              <w:rPr>
                <w:b/>
                <w:noProof/>
                <w:sz w:val="28"/>
                <w:highlight w:val="yellow"/>
              </w:rPr>
              <w:t>DraftCR</w:t>
            </w:r>
          </w:p>
        </w:tc>
        <w:tc>
          <w:tcPr>
            <w:tcW w:w="709" w:type="dxa"/>
          </w:tcPr>
          <w:p w14:paraId="61B9BA2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277F0D" w14:textId="542A87B0" w:rsidR="001E41F3" w:rsidRPr="00410371" w:rsidRDefault="00345E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F41EC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1A5E48" w14:textId="605FE144" w:rsidR="001E41F3" w:rsidRPr="00410371" w:rsidRDefault="00345E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5785">
              <w:rPr>
                <w:b/>
                <w:noProof/>
                <w:sz w:val="28"/>
              </w:rPr>
              <w:t>1</w:t>
            </w:r>
            <w:r w:rsidR="00130758">
              <w:rPr>
                <w:b/>
                <w:noProof/>
                <w:sz w:val="28"/>
              </w:rPr>
              <w:t>6</w:t>
            </w:r>
            <w:r w:rsidR="00CC5785">
              <w:rPr>
                <w:b/>
                <w:noProof/>
                <w:sz w:val="28"/>
              </w:rPr>
              <w:t>.</w:t>
            </w:r>
            <w:r w:rsidR="00D53386">
              <w:rPr>
                <w:b/>
                <w:noProof/>
                <w:sz w:val="28"/>
              </w:rPr>
              <w:t>3</w:t>
            </w:r>
            <w:r w:rsidR="00CC5785">
              <w:rPr>
                <w:b/>
                <w:noProof/>
                <w:sz w:val="28"/>
              </w:rPr>
              <w:t>.</w:t>
            </w:r>
            <w:r w:rsidR="00CA3F5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9FFF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3C6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955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3925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65A6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8A0E80" w14:textId="77777777" w:rsidTr="00547111">
        <w:tc>
          <w:tcPr>
            <w:tcW w:w="9641" w:type="dxa"/>
            <w:gridSpan w:val="9"/>
          </w:tcPr>
          <w:p w14:paraId="4AD32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5AFBA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428DAD" w14:textId="77777777" w:rsidTr="00A7671C">
        <w:tc>
          <w:tcPr>
            <w:tcW w:w="2835" w:type="dxa"/>
          </w:tcPr>
          <w:p w14:paraId="1C74DD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5516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5B9D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ADF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A3E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ABFE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530720" w14:textId="583ABC8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4544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C13DC" w14:textId="1FC15DDD" w:rsidR="00F25D98" w:rsidRDefault="003F2F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420CE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DBD707" w14:textId="77777777" w:rsidTr="00547111">
        <w:tc>
          <w:tcPr>
            <w:tcW w:w="9640" w:type="dxa"/>
            <w:gridSpan w:val="11"/>
          </w:tcPr>
          <w:p w14:paraId="39F4C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4C81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D52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5DD6D" w14:textId="050BBA4A" w:rsidR="001E41F3" w:rsidRDefault="00F17E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T</w:t>
              </w:r>
              <w:r w:rsidR="00FC128E">
                <w:t xml:space="preserve">hreat </w:t>
              </w:r>
              <w:r>
                <w:t>analysis of i</w:t>
              </w:r>
              <w:r w:rsidRPr="00F17EDA">
                <w:t>nter-PLMN routing using the incorrect reference</w:t>
              </w:r>
              <w:r w:rsidR="00141089">
                <w:t xml:space="preserve"> </w:t>
              </w:r>
              <w:r w:rsidR="009557A9" w:rsidRPr="009557A9">
                <w:t xml:space="preserve"> </w:t>
              </w:r>
              <w:r w:rsidR="004343A1" w:rsidRPr="004343A1">
                <w:t xml:space="preserve"> </w:t>
              </w:r>
              <w:r w:rsidR="00A07807">
                <w:t xml:space="preserve"> </w:t>
              </w:r>
            </w:fldSimple>
          </w:p>
        </w:tc>
      </w:tr>
      <w:tr w:rsidR="001E41F3" w14:paraId="4B563F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C8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BB8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03E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C69B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533C7" w14:textId="3A08F030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3143FB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49BC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D9BD6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03689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0A90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AFF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DD8D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6E9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97E840" w14:textId="072C522D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46DFE">
              <w:rPr>
                <w:noProof/>
              </w:rPr>
              <w:t>eS</w:t>
            </w:r>
            <w:r w:rsidR="00E72788">
              <w:rPr>
                <w:noProof/>
              </w:rPr>
              <w:t>CAS_</w:t>
            </w:r>
            <w:r w:rsidR="00E963E8">
              <w:rPr>
                <w:noProof/>
              </w:rPr>
              <w:t>5G</w:t>
            </w:r>
            <w:r w:rsidR="00B35B27" w:rsidRPr="00B35B27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B5A6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B339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B3499" w14:textId="0E3A28C3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46DFE">
              <w:rPr>
                <w:noProof/>
              </w:rPr>
              <w:t>30</w:t>
            </w:r>
            <w:r w:rsidR="0094190D">
              <w:rPr>
                <w:noProof/>
              </w:rPr>
              <w:t>-</w:t>
            </w:r>
            <w:r w:rsidR="00146DFE">
              <w:rPr>
                <w:noProof/>
              </w:rPr>
              <w:t>1</w:t>
            </w:r>
            <w:r w:rsidR="0094190D">
              <w:rPr>
                <w:noProof/>
              </w:rPr>
              <w:t>0-2</w:t>
            </w:r>
            <w:r w:rsidR="00E72788">
              <w:rPr>
                <w:noProof/>
              </w:rPr>
              <w:t>0</w:t>
            </w:r>
            <w:r w:rsidR="00146675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06C348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93D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1713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65E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88F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F79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E6E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CBD3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7C0F31" w14:textId="32F64EE9" w:rsidR="001E41F3" w:rsidRDefault="000529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5F7C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A1E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EB124" w14:textId="00427195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Rel-1</w:t>
            </w:r>
            <w:r w:rsidR="0005299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11DDE1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769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162C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A80F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77254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CF1045" w14:textId="77777777" w:rsidTr="00547111">
        <w:tc>
          <w:tcPr>
            <w:tcW w:w="1843" w:type="dxa"/>
          </w:tcPr>
          <w:p w14:paraId="081325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9E0F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5DA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AFE0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F82177" w14:textId="77777777" w:rsidR="009B6E22" w:rsidRDefault="00C91EF6" w:rsidP="009457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TS 33.501 Release 16, </w:t>
            </w:r>
            <w:r w:rsidR="00D258D7">
              <w:rPr>
                <w:noProof/>
                <w:lang w:eastAsia="zh-CN"/>
              </w:rPr>
              <w:t xml:space="preserve">two methods were defined for </w:t>
            </w:r>
            <w:r w:rsidR="00D258D7" w:rsidRPr="00D258D7">
              <w:rPr>
                <w:noProof/>
                <w:lang w:eastAsia="zh-CN"/>
              </w:rPr>
              <w:t>TLS protection between the SEPP and NFs within a PLMN</w:t>
            </w:r>
            <w:r w:rsidR="00D258D7">
              <w:rPr>
                <w:noProof/>
                <w:lang w:eastAsia="zh-CN"/>
              </w:rPr>
              <w:t>:</w:t>
            </w:r>
            <w:r w:rsidR="00D258D7" w:rsidRPr="00D258D7">
              <w:rPr>
                <w:noProof/>
                <w:lang w:eastAsia="zh-CN"/>
              </w:rPr>
              <w:t xml:space="preserve"> telescopic FQDN </w:t>
            </w:r>
            <w:r w:rsidR="00D258D7">
              <w:rPr>
                <w:noProof/>
                <w:lang w:eastAsia="zh-CN"/>
              </w:rPr>
              <w:t>and</w:t>
            </w:r>
            <w:r w:rsidR="00D258D7" w:rsidRPr="00D258D7">
              <w:rPr>
                <w:noProof/>
                <w:lang w:eastAsia="zh-CN"/>
              </w:rPr>
              <w:t xml:space="preserve"> 3gpp-Sbi-Target-apiRoot header. When telescopic FQDN is used between the NF and the SEPP, the NF shall use a telescopic FQDN in the Request URI of the HTTP Request to convey the target apiRoot to the SEPP. When 3gpp-Sbi-Target-apiRoot header is used between the NF and the SEPP, the NF shall use the 3gpp-Sbi-Target-apiRoot HTTP header in the HTTP Request to convey the target apiRoot to the SEPP. </w:t>
            </w:r>
          </w:p>
          <w:p w14:paraId="20FFD285" w14:textId="77777777" w:rsidR="009B6E22" w:rsidRDefault="009B6E22" w:rsidP="009457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746C913" w14:textId="77777777" w:rsidR="009B6E22" w:rsidRDefault="00D258D7" w:rsidP="009457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258D7">
              <w:rPr>
                <w:noProof/>
                <w:lang w:eastAsia="zh-CN"/>
              </w:rPr>
              <w:t xml:space="preserve">However, there may be the case that a potentially malicious or misbehaving NF would include both the 3gpp-Sbi-Target-apiRoot header and a request URI containing a telescopic FQDN when communicating with the SEPP. In this case, the SEPP is given two references for routing the NF request across PLMN. </w:t>
            </w:r>
          </w:p>
          <w:p w14:paraId="7638CF0F" w14:textId="77777777" w:rsidR="009B6E22" w:rsidRDefault="009B6E22" w:rsidP="009457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FB6D60D" w14:textId="49205F4F" w:rsidR="00637B98" w:rsidRDefault="00D258D7" w:rsidP="0094578E">
            <w:pPr>
              <w:pStyle w:val="CRCoverPage"/>
              <w:spacing w:after="0"/>
              <w:ind w:left="100"/>
              <w:rPr>
                <w:noProof/>
              </w:rPr>
            </w:pPr>
            <w:r w:rsidRPr="00D258D7">
              <w:rPr>
                <w:noProof/>
                <w:lang w:eastAsia="zh-CN"/>
              </w:rPr>
              <w:t>According to TS 33.50</w:t>
            </w:r>
            <w:r w:rsidR="009B6E22">
              <w:rPr>
                <w:noProof/>
                <w:lang w:eastAsia="zh-CN"/>
              </w:rPr>
              <w:t>1</w:t>
            </w:r>
            <w:r w:rsidRPr="00D258D7">
              <w:rPr>
                <w:noProof/>
                <w:lang w:eastAsia="zh-CN"/>
              </w:rPr>
              <w:t xml:space="preserve"> clause 13.1.1.1, when communication between the NF and the SEPP that generated the telescopic FQDN is based on using 3gpp-Sbi-Target-apiRoot header, the NF use</w:t>
            </w:r>
            <w:r w:rsidR="005D0A85">
              <w:rPr>
                <w:noProof/>
                <w:lang w:eastAsia="zh-CN"/>
              </w:rPr>
              <w:t>s</w:t>
            </w:r>
            <w:r w:rsidRPr="00D258D7">
              <w:rPr>
                <w:noProof/>
                <w:lang w:eastAsia="zh-CN"/>
              </w:rPr>
              <w:t xml:space="preserve"> the telescopic FQDN in the 3gpp-Sbi-Target-apiRoot header of the HTTP Request. That means whenever the telescopic FQDN is available on the NF, it shall be used to convey the target apiRoot to the SEPP. I</w:t>
            </w:r>
            <w:r w:rsidR="00BD11D7">
              <w:rPr>
                <w:noProof/>
                <w:lang w:eastAsia="zh-CN"/>
              </w:rPr>
              <w:t xml:space="preserve">n </w:t>
            </w:r>
            <w:r w:rsidR="00C83E82">
              <w:rPr>
                <w:noProof/>
                <w:lang w:eastAsia="zh-CN"/>
              </w:rPr>
              <w:t xml:space="preserve">the </w:t>
            </w:r>
            <w:r w:rsidR="00BD11D7">
              <w:rPr>
                <w:noProof/>
                <w:lang w:eastAsia="zh-CN"/>
              </w:rPr>
              <w:t>case that</w:t>
            </w:r>
            <w:r w:rsidRPr="00D258D7">
              <w:rPr>
                <w:noProof/>
                <w:lang w:eastAsia="zh-CN"/>
              </w:rPr>
              <w:t xml:space="preserve"> a malicious or misbehaving NF includes a 3gpp-Sbi-Target-apiRoot header containing an element different than the telescopic FQDN contained in the Request URI</w:t>
            </w:r>
            <w:r w:rsidR="004A1404">
              <w:rPr>
                <w:noProof/>
                <w:lang w:eastAsia="zh-CN"/>
              </w:rPr>
              <w:t>, if</w:t>
            </w:r>
            <w:r w:rsidRPr="00D258D7">
              <w:rPr>
                <w:noProof/>
                <w:lang w:eastAsia="zh-CN"/>
              </w:rPr>
              <w:t xml:space="preserve"> the SEPP ignores the telescopic FQDN </w:t>
            </w:r>
            <w:r w:rsidR="004A1404">
              <w:rPr>
                <w:noProof/>
                <w:lang w:eastAsia="zh-CN"/>
              </w:rPr>
              <w:t>and</w:t>
            </w:r>
            <w:r w:rsidRPr="00D258D7">
              <w:rPr>
                <w:noProof/>
                <w:lang w:eastAsia="zh-CN"/>
              </w:rPr>
              <w:t xml:space="preserve"> uses the 3gpp-Sbi-Target-apiRoot header to route the request, the NF request will not be correctly routed. This can result in Denial of Service and Information Disclosure</w:t>
            </w:r>
            <w:r w:rsidR="0094578E">
              <w:rPr>
                <w:noProof/>
              </w:rPr>
              <w:t xml:space="preserve">. </w:t>
            </w:r>
          </w:p>
          <w:p w14:paraId="72F40294" w14:textId="77777777" w:rsidR="003E3B40" w:rsidRDefault="003E3B40" w:rsidP="002A34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9EE077" w14:textId="59552F9F" w:rsidR="00DB3800" w:rsidRDefault="00D84A8A" w:rsidP="000C5F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Therefore, it is proposed to </w:t>
            </w:r>
            <w:r w:rsidR="0094578E">
              <w:rPr>
                <w:noProof/>
              </w:rPr>
              <w:t xml:space="preserve">add </w:t>
            </w:r>
            <w:r w:rsidR="00194268">
              <w:rPr>
                <w:noProof/>
              </w:rPr>
              <w:t xml:space="preserve">a </w:t>
            </w:r>
            <w:r w:rsidR="00D6453F">
              <w:rPr>
                <w:noProof/>
              </w:rPr>
              <w:t xml:space="preserve">new clause under the normative Annex G.2 in TR 33.926 </w:t>
            </w:r>
            <w:r w:rsidR="00D6453F">
              <w:rPr>
                <w:rFonts w:hint="eastAsia"/>
                <w:noProof/>
                <w:lang w:eastAsia="zh-CN"/>
              </w:rPr>
              <w:t>R17</w:t>
            </w:r>
            <w:r w:rsidR="00D6453F">
              <w:rPr>
                <w:noProof/>
                <w:lang w:eastAsia="zh-CN"/>
              </w:rPr>
              <w:t xml:space="preserve"> </w:t>
            </w:r>
            <w:r w:rsidR="00E75382">
              <w:rPr>
                <w:noProof/>
                <w:lang w:eastAsia="zh-CN"/>
              </w:rPr>
              <w:t xml:space="preserve">for </w:t>
            </w:r>
            <w:r w:rsidR="00D6453F">
              <w:rPr>
                <w:noProof/>
              </w:rPr>
              <w:t xml:space="preserve">the </w:t>
            </w:r>
            <w:r w:rsidR="00445E41">
              <w:rPr>
                <w:noProof/>
              </w:rPr>
              <w:t>potential threat</w:t>
            </w:r>
            <w:r w:rsidR="00E55A10">
              <w:rPr>
                <w:noProof/>
              </w:rPr>
              <w:t>s</w:t>
            </w:r>
            <w:r w:rsidR="00E75382">
              <w:rPr>
                <w:noProof/>
              </w:rPr>
              <w:t xml:space="preserve"> analysed above</w:t>
            </w:r>
            <w:r>
              <w:rPr>
                <w:noProof/>
              </w:rPr>
              <w:t>.</w:t>
            </w:r>
          </w:p>
          <w:p w14:paraId="4F45CDD2" w14:textId="185EDD3F" w:rsidR="00FA7A49" w:rsidRDefault="00FA7A49" w:rsidP="009455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1644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328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6F4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34D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35C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3409A8" w14:textId="022CEDDE" w:rsidR="009A0589" w:rsidRDefault="00E402FC" w:rsidP="00E402FC">
            <w:pPr>
              <w:pStyle w:val="CRCoverPage"/>
              <w:spacing w:after="0"/>
              <w:ind w:left="113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445E41">
              <w:rPr>
                <w:noProof/>
              </w:rPr>
              <w:t xml:space="preserve">a new </w:t>
            </w:r>
            <w:r w:rsidR="004B470F">
              <w:rPr>
                <w:noProof/>
              </w:rPr>
              <w:t xml:space="preserve">clause to analyse the </w:t>
            </w:r>
            <w:r w:rsidR="00094AB0">
              <w:rPr>
                <w:noProof/>
              </w:rPr>
              <w:t xml:space="preserve">threats </w:t>
            </w:r>
            <w:r w:rsidR="00094AB0" w:rsidRPr="00094AB0">
              <w:rPr>
                <w:noProof/>
              </w:rPr>
              <w:t xml:space="preserve">related to TLS protection between NF and SEPP </w:t>
            </w:r>
            <w:r w:rsidR="00712AE8">
              <w:rPr>
                <w:noProof/>
              </w:rPr>
              <w:t>under the</w:t>
            </w:r>
            <w:r w:rsidR="004B470F">
              <w:rPr>
                <w:noProof/>
              </w:rPr>
              <w:t xml:space="preserve"> </w:t>
            </w:r>
            <w:r w:rsidR="00445E41">
              <w:rPr>
                <w:noProof/>
              </w:rPr>
              <w:t xml:space="preserve">normative Annex </w:t>
            </w:r>
            <w:r w:rsidR="00712AE8">
              <w:rPr>
                <w:noProof/>
              </w:rPr>
              <w:t xml:space="preserve">G.2 </w:t>
            </w:r>
            <w:r w:rsidR="00445E41">
              <w:rPr>
                <w:noProof/>
              </w:rPr>
              <w:t>in TR 33.9</w:t>
            </w:r>
            <w:r w:rsidR="006A5B91">
              <w:rPr>
                <w:noProof/>
              </w:rPr>
              <w:t>2</w:t>
            </w:r>
            <w:r w:rsidR="00445E41">
              <w:rPr>
                <w:noProof/>
              </w:rPr>
              <w:t>6</w:t>
            </w:r>
            <w:r w:rsidR="006A5B91">
              <w:rPr>
                <w:noProof/>
              </w:rPr>
              <w:t xml:space="preserve"> </w:t>
            </w:r>
            <w:r w:rsidR="006A5B91">
              <w:rPr>
                <w:rFonts w:hint="eastAsia"/>
                <w:noProof/>
                <w:lang w:eastAsia="zh-CN"/>
              </w:rPr>
              <w:t>R17</w:t>
            </w:r>
            <w:r>
              <w:rPr>
                <w:noProof/>
              </w:rPr>
              <w:t>.</w:t>
            </w:r>
          </w:p>
        </w:tc>
      </w:tr>
      <w:tr w:rsidR="001E41F3" w14:paraId="055E33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77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9AF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95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CFD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1DC9D" w14:textId="2AC853C1" w:rsidR="00B42C89" w:rsidRDefault="00445E41" w:rsidP="008915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</w:t>
            </w:r>
            <w:r w:rsidR="004B470F">
              <w:rPr>
                <w:noProof/>
              </w:rPr>
              <w:t>threat anslysis</w:t>
            </w:r>
            <w:r>
              <w:rPr>
                <w:noProof/>
              </w:rPr>
              <w:t xml:space="preserve"> for </w:t>
            </w:r>
            <w:r w:rsidR="004B470F">
              <w:rPr>
                <w:noProof/>
              </w:rPr>
              <w:t xml:space="preserve">the purpose of the </w:t>
            </w:r>
            <w:r w:rsidR="001C234B">
              <w:rPr>
                <w:noProof/>
              </w:rPr>
              <w:t xml:space="preserve">corresponding </w:t>
            </w:r>
            <w:r w:rsidR="004B470F">
              <w:rPr>
                <w:noProof/>
              </w:rPr>
              <w:t xml:space="preserve">test case for </w:t>
            </w:r>
            <w:r>
              <w:rPr>
                <w:noProof/>
              </w:rPr>
              <w:t>security assurance</w:t>
            </w:r>
            <w:r w:rsidR="00C11A0C">
              <w:rPr>
                <w:noProof/>
              </w:rPr>
              <w:t>.</w:t>
            </w:r>
          </w:p>
        </w:tc>
      </w:tr>
      <w:tr w:rsidR="001E41F3" w14:paraId="35364DE5" w14:textId="77777777" w:rsidTr="00547111">
        <w:tc>
          <w:tcPr>
            <w:tcW w:w="2694" w:type="dxa"/>
            <w:gridSpan w:val="2"/>
          </w:tcPr>
          <w:p w14:paraId="7543F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E7AF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FE7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71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A0A09" w14:textId="404B3268" w:rsidR="001E41F3" w:rsidRDefault="00623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2, </w:t>
            </w:r>
            <w:r w:rsidR="00DF2786">
              <w:rPr>
                <w:noProof/>
              </w:rPr>
              <w:t xml:space="preserve">New </w:t>
            </w:r>
            <w:r w:rsidR="004B470F">
              <w:rPr>
                <w:noProof/>
              </w:rPr>
              <w:t>clauses</w:t>
            </w:r>
            <w:r w:rsidR="00DF2786">
              <w:rPr>
                <w:noProof/>
              </w:rPr>
              <w:t xml:space="preserve"> </w:t>
            </w:r>
            <w:r w:rsidR="00D4222F">
              <w:rPr>
                <w:noProof/>
              </w:rPr>
              <w:t>G.2.x, G</w:t>
            </w:r>
            <w:r w:rsidR="004B470F" w:rsidRPr="004B470F">
              <w:rPr>
                <w:noProof/>
              </w:rPr>
              <w:t>.</w:t>
            </w:r>
            <w:r w:rsidR="00D4222F">
              <w:rPr>
                <w:noProof/>
              </w:rPr>
              <w:t>2.x</w:t>
            </w:r>
            <w:r w:rsidR="004B470F">
              <w:rPr>
                <w:noProof/>
              </w:rPr>
              <w:t>.</w:t>
            </w:r>
            <w:r>
              <w:rPr>
                <w:noProof/>
              </w:rPr>
              <w:t>a</w:t>
            </w:r>
          </w:p>
        </w:tc>
      </w:tr>
      <w:tr w:rsidR="001E41F3" w14:paraId="1A4D38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3C4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CC8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134B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38F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56AC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1EBE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8E85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DA0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DC4C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6E4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700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53F29" w14:textId="17C95346" w:rsidR="001E41F3" w:rsidRDefault="00487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4BF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E95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4F28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D10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71F76" w14:textId="12D92B2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EC9AF" w14:textId="62000BCD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C13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4F3F1" w14:textId="58377FA8" w:rsidR="001E41F3" w:rsidRDefault="00F844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1BB3B3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7B98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F469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0B8C0" w14:textId="36D19462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C81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A5C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2989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F4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D0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D5144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FA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365C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A94CD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6F6F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ECB3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003A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51F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DE4D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8A7ECC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D46199" w14:textId="77777777" w:rsidR="003A14EC" w:rsidRDefault="003A14EC" w:rsidP="003A14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82970147"/>
      <w:bookmarkStart w:id="4" w:name="_Toc467658313"/>
      <w:bookmarkStart w:id="5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1</w:t>
      </w:r>
      <w:r w:rsidRPr="00D23220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43B111FC" w14:textId="77777777" w:rsidR="003A14EC" w:rsidRPr="00166948" w:rsidRDefault="003A14EC" w:rsidP="003A14EC">
      <w:pPr>
        <w:pStyle w:val="Heading1"/>
      </w:pPr>
      <w:bookmarkStart w:id="6" w:name="_Toc19783103"/>
      <w:bookmarkStart w:id="7" w:name="_Toc26886887"/>
      <w:bookmarkStart w:id="8" w:name="_Toc35533523"/>
      <w:r w:rsidRPr="00166948">
        <w:t>2</w:t>
      </w:r>
      <w:r w:rsidRPr="00166948">
        <w:tab/>
        <w:t>References</w:t>
      </w:r>
      <w:bookmarkEnd w:id="6"/>
      <w:bookmarkEnd w:id="7"/>
      <w:bookmarkEnd w:id="8"/>
    </w:p>
    <w:p w14:paraId="7B0BBD7F" w14:textId="77777777" w:rsidR="003A14EC" w:rsidRPr="00166948" w:rsidRDefault="003A14EC" w:rsidP="003A14EC">
      <w:r w:rsidRPr="00166948">
        <w:t>The following documents contain provisions which, through reference in this text, constitute provisions of the present document.</w:t>
      </w:r>
    </w:p>
    <w:p w14:paraId="0C719FE2" w14:textId="77777777" w:rsidR="003A14EC" w:rsidRPr="00166948" w:rsidRDefault="003A14EC" w:rsidP="003A14EC">
      <w:pPr>
        <w:pStyle w:val="B1"/>
      </w:pPr>
      <w:r w:rsidRPr="00166948">
        <w:t>-</w:t>
      </w:r>
      <w:r w:rsidRPr="00166948">
        <w:tab/>
        <w:t>References are either specific (identified by date of publication, edition number, version number, etc.) or non</w:t>
      </w:r>
      <w:r w:rsidRPr="00166948">
        <w:noBreakHyphen/>
        <w:t>specific.</w:t>
      </w:r>
    </w:p>
    <w:p w14:paraId="7E0F668E" w14:textId="77777777" w:rsidR="003A14EC" w:rsidRPr="00166948" w:rsidRDefault="003A14EC" w:rsidP="003A14EC">
      <w:pPr>
        <w:pStyle w:val="B1"/>
      </w:pPr>
      <w:r w:rsidRPr="00166948">
        <w:t>-</w:t>
      </w:r>
      <w:r w:rsidRPr="00166948">
        <w:tab/>
        <w:t>For a specific reference, subsequent revisions do not apply.</w:t>
      </w:r>
    </w:p>
    <w:p w14:paraId="2FDE6467" w14:textId="77777777" w:rsidR="003A14EC" w:rsidRPr="00166948" w:rsidRDefault="003A14EC" w:rsidP="003A14EC">
      <w:pPr>
        <w:pStyle w:val="B1"/>
      </w:pPr>
      <w:r w:rsidRPr="00166948">
        <w:t>-</w:t>
      </w:r>
      <w:r w:rsidRPr="00166948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166948">
        <w:rPr>
          <w:i/>
          <w:iCs/>
        </w:rPr>
        <w:t>in the same Release as the present document</w:t>
      </w:r>
      <w:r w:rsidRPr="00166948">
        <w:t>.</w:t>
      </w:r>
    </w:p>
    <w:p w14:paraId="01BE7EFD" w14:textId="77777777" w:rsidR="003A14EC" w:rsidRPr="00166948" w:rsidRDefault="003A14EC" w:rsidP="003A14EC">
      <w:pPr>
        <w:pStyle w:val="EX"/>
      </w:pPr>
      <w:r w:rsidRPr="00166948">
        <w:t>[1]</w:t>
      </w:r>
      <w:r w:rsidRPr="00166948">
        <w:tab/>
        <w:t>3GPP TR 21.905: "Vocabulary for 3GPP Specifications".</w:t>
      </w:r>
    </w:p>
    <w:p w14:paraId="041A72E6" w14:textId="77777777" w:rsidR="003A14EC" w:rsidRPr="005E5F9F" w:rsidRDefault="003A14EC" w:rsidP="003A14EC">
      <w:pPr>
        <w:pStyle w:val="EX"/>
      </w:pPr>
      <w:r w:rsidRPr="00166948">
        <w:t>[2]</w:t>
      </w:r>
      <w:r w:rsidRPr="00166948">
        <w:tab/>
        <w:t>3GPP TR 33.916: "Security Assurance Methodology for 3GPP network products</w:t>
      </w:r>
      <w:r>
        <w:t xml:space="preserve"> classes</w:t>
      </w:r>
      <w:r w:rsidRPr="00904083">
        <w:t>".</w:t>
      </w:r>
    </w:p>
    <w:p w14:paraId="05B6A3DF" w14:textId="77777777" w:rsidR="003A14EC" w:rsidRPr="00E37B51" w:rsidRDefault="003A14EC" w:rsidP="003A14EC">
      <w:pPr>
        <w:pStyle w:val="EX"/>
      </w:pPr>
      <w:r w:rsidRPr="005E5F9F">
        <w:t>[3]</w:t>
      </w:r>
      <w:r w:rsidRPr="005E5F9F">
        <w:tab/>
        <w:t>3GPP TS 23.401: "General Packet Radio Service (GPRS) enhancements for Evolved Universal Terrestrial Radio Access Network (E-U</w:t>
      </w:r>
      <w:r w:rsidRPr="00E37B51">
        <w:t>TRAN) access".</w:t>
      </w:r>
    </w:p>
    <w:p w14:paraId="4AB962F7" w14:textId="77777777" w:rsidR="003A14EC" w:rsidRPr="00166948" w:rsidRDefault="003A14EC" w:rsidP="003A14EC">
      <w:pPr>
        <w:pStyle w:val="EX"/>
      </w:pPr>
      <w:r w:rsidRPr="00E37B51">
        <w:t>[4]</w:t>
      </w:r>
      <w:r w:rsidRPr="00E37B51">
        <w:tab/>
        <w:t>3GPP TR 33.821: "</w:t>
      </w:r>
      <w:r w:rsidRPr="000F2E20">
        <w:t>Rationale and track of security decisions in Long Term Evolution (LTE) RAN/3GPP System Architecture Evolution (SAE)</w:t>
      </w:r>
      <w:r w:rsidRPr="00166948">
        <w:t>".</w:t>
      </w:r>
    </w:p>
    <w:p w14:paraId="45167AD2" w14:textId="77777777" w:rsidR="003A14EC" w:rsidRDefault="003A14EC" w:rsidP="003A14EC">
      <w:pPr>
        <w:pStyle w:val="EX"/>
      </w:pPr>
      <w:r w:rsidRPr="00166948">
        <w:t>[5]</w:t>
      </w:r>
      <w:r w:rsidRPr="00166948">
        <w:tab/>
        <w:t>3GPP TS 33.116: "Security Assurance Specification for MME network product class".</w:t>
      </w:r>
    </w:p>
    <w:p w14:paraId="0A729C1D" w14:textId="77777777" w:rsidR="003A14EC" w:rsidRDefault="003A14EC" w:rsidP="003A14EC">
      <w:pPr>
        <w:pStyle w:val="EX"/>
      </w:pPr>
      <w:r>
        <w:t>[6]</w:t>
      </w:r>
      <w:r>
        <w:tab/>
        <w:t>3GPP TS 33.511: "5G Security Assurance Specification (SCAS); NR Node B (</w:t>
      </w:r>
      <w:proofErr w:type="spellStart"/>
      <w:r>
        <w:t>gNB</w:t>
      </w:r>
      <w:proofErr w:type="spellEnd"/>
      <w:r>
        <w:t>)"</w:t>
      </w:r>
    </w:p>
    <w:p w14:paraId="69DBC57F" w14:textId="77777777" w:rsidR="003A14EC" w:rsidRDefault="003A14EC" w:rsidP="003A14EC">
      <w:pPr>
        <w:pStyle w:val="EX"/>
      </w:pPr>
      <w:r>
        <w:t>[7]</w:t>
      </w:r>
      <w:r>
        <w:tab/>
        <w:t>3GPP TS 38.300 v15: "NR; NR and NR-RAN Overall Description; Stage 2".</w:t>
      </w:r>
    </w:p>
    <w:p w14:paraId="2F34857C" w14:textId="77777777" w:rsidR="003A14EC" w:rsidRDefault="003A14EC" w:rsidP="003A14EC">
      <w:pPr>
        <w:pStyle w:val="EX"/>
      </w:pPr>
      <w:r>
        <w:t>[8]</w:t>
      </w:r>
      <w:r>
        <w:tab/>
        <w:t>3GPP TS 23.501 v15: "System Architecture for 5G System; Stage 2".</w:t>
      </w:r>
    </w:p>
    <w:p w14:paraId="0CF1B28D" w14:textId="77777777" w:rsidR="003A14EC" w:rsidRDefault="003A14EC" w:rsidP="003A14EC">
      <w:pPr>
        <w:pStyle w:val="EX"/>
      </w:pPr>
      <w:r>
        <w:t>[9]</w:t>
      </w:r>
      <w:r>
        <w:tab/>
        <w:t>3GPP TS 38.323 v15: "NR; Packet Data Convergence Protocol (PDCP) specification".</w:t>
      </w:r>
    </w:p>
    <w:p w14:paraId="2F5B9028" w14:textId="77777777" w:rsidR="003A14EC" w:rsidRDefault="003A14EC" w:rsidP="003A14EC">
      <w:pPr>
        <w:pStyle w:val="EX"/>
      </w:pPr>
      <w:r>
        <w:t>[10]</w:t>
      </w:r>
      <w:r>
        <w:tab/>
        <w:t>3GPP TS 38.322 v15:</w:t>
      </w:r>
      <w:r>
        <w:tab/>
        <w:t xml:space="preserve">"NR; Radio Link Control (RLC) protocol specification". </w:t>
      </w:r>
    </w:p>
    <w:p w14:paraId="66B62C90" w14:textId="77777777" w:rsidR="003A14EC" w:rsidRDefault="003A14EC" w:rsidP="003A14EC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 w:rsidRPr="002D19EA">
        <w:t xml:space="preserve">3GPP </w:t>
      </w:r>
      <w:r>
        <w:t>TS 33</w:t>
      </w:r>
      <w:r w:rsidRPr="002D19EA">
        <w:t>.</w:t>
      </w:r>
      <w:r>
        <w:t xml:space="preserve">250: </w:t>
      </w:r>
      <w:r w:rsidRPr="00166948">
        <w:t>"</w:t>
      </w:r>
      <w:r w:rsidRPr="00486F05">
        <w:t>Security assurance specification for the PGW network product class</w:t>
      </w:r>
      <w:r w:rsidRPr="00166948">
        <w:t>"</w:t>
      </w:r>
      <w:r>
        <w:t>.</w:t>
      </w:r>
    </w:p>
    <w:p w14:paraId="75D88EF0" w14:textId="77777777" w:rsidR="003A14EC" w:rsidRDefault="003A14EC" w:rsidP="003A14EC">
      <w:pPr>
        <w:pStyle w:val="EX"/>
      </w:pPr>
      <w:r>
        <w:t>[12]</w:t>
      </w:r>
      <w:r>
        <w:tab/>
        <w:t>3GPP TS 33.516: "5G Security Assurance Specification (SCAS)</w:t>
      </w:r>
      <w:r w:rsidRPr="00427D83">
        <w:t xml:space="preserve"> </w:t>
      </w:r>
      <w:r w:rsidRPr="001A7701">
        <w:t xml:space="preserve">for </w:t>
      </w:r>
      <w:r>
        <w:t>the AUSF</w:t>
      </w:r>
      <w:r w:rsidRPr="001A7701">
        <w:t xml:space="preserve"> network product class</w:t>
      </w:r>
      <w:r>
        <w:t>".</w:t>
      </w:r>
    </w:p>
    <w:p w14:paraId="0FF08C58" w14:textId="77777777" w:rsidR="003A14EC" w:rsidRDefault="003A14EC" w:rsidP="003A14EC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13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 w:rsidRPr="002D19EA">
        <w:t xml:space="preserve">3GPP </w:t>
      </w:r>
      <w:r>
        <w:t>TS 33</w:t>
      </w:r>
      <w:r w:rsidRPr="002D19EA">
        <w:t>.</w:t>
      </w:r>
      <w:r>
        <w:t xml:space="preserve">517: </w:t>
      </w:r>
      <w:r w:rsidRPr="00166948">
        <w:t>"</w:t>
      </w:r>
      <w:r w:rsidRPr="002D19EA">
        <w:t>5G Security Assurance Specification (SCAS) for the Security Edge Protection Proxy (SEPP) network product class</w:t>
      </w:r>
      <w:r w:rsidRPr="00166948">
        <w:t>"</w:t>
      </w:r>
      <w:r>
        <w:t>.</w:t>
      </w:r>
    </w:p>
    <w:p w14:paraId="1A44C8E3" w14:textId="77777777" w:rsidR="003A14EC" w:rsidRDefault="003A14EC" w:rsidP="003A14EC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14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 w:rsidRPr="002D19EA">
        <w:t xml:space="preserve">3GPP </w:t>
      </w:r>
      <w:r>
        <w:t>TS 33</w:t>
      </w:r>
      <w:r w:rsidRPr="002D19EA">
        <w:t>.</w:t>
      </w:r>
      <w:r>
        <w:t xml:space="preserve">501 Release 15: </w:t>
      </w:r>
      <w:r w:rsidRPr="00166948">
        <w:t>"</w:t>
      </w:r>
      <w:r w:rsidRPr="00FB7C4E">
        <w:t>Security architecture and procedures for 5G system</w:t>
      </w:r>
      <w:r w:rsidRPr="00166948">
        <w:t>"</w:t>
      </w:r>
      <w:r>
        <w:t>.</w:t>
      </w:r>
    </w:p>
    <w:p w14:paraId="5BDB79CA" w14:textId="77777777" w:rsidR="003A14EC" w:rsidRDefault="003A14EC" w:rsidP="003A14EC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15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 w:rsidRPr="002D19EA">
        <w:t xml:space="preserve">3GPP </w:t>
      </w:r>
      <w:r>
        <w:t>TS 33</w:t>
      </w:r>
      <w:r w:rsidRPr="002D19EA">
        <w:t>.</w:t>
      </w:r>
      <w:r>
        <w:t xml:space="preserve">518: </w:t>
      </w:r>
      <w:r w:rsidRPr="00166948">
        <w:t>"</w:t>
      </w:r>
      <w:r w:rsidRPr="002D19EA">
        <w:t xml:space="preserve">5G Security Assurance Specification (SCAS) for the </w:t>
      </w:r>
      <w:r>
        <w:t xml:space="preserve">Network Repository Function </w:t>
      </w:r>
      <w:r w:rsidRPr="002D19EA">
        <w:t>(</w:t>
      </w:r>
      <w:r>
        <w:t>NRF</w:t>
      </w:r>
      <w:r w:rsidRPr="002D19EA">
        <w:t>) network product class</w:t>
      </w:r>
      <w:r w:rsidRPr="00166948">
        <w:t>"</w:t>
      </w:r>
      <w:r>
        <w:t>.</w:t>
      </w:r>
    </w:p>
    <w:p w14:paraId="0DDC259C" w14:textId="77777777" w:rsidR="003A14EC" w:rsidRDefault="003A14EC" w:rsidP="003A14EC">
      <w:pPr>
        <w:pStyle w:val="EX"/>
      </w:pPr>
      <w:r>
        <w:t>[16]</w:t>
      </w:r>
      <w:r>
        <w:tab/>
        <w:t>3GPP TS 33.519: "5G Security Assurance Specification (SCAS)</w:t>
      </w:r>
      <w:r w:rsidRPr="00427D83">
        <w:t xml:space="preserve"> </w:t>
      </w:r>
      <w:r w:rsidRPr="001A7701">
        <w:t xml:space="preserve">for </w:t>
      </w:r>
      <w:r>
        <w:t xml:space="preserve">the </w:t>
      </w:r>
      <w:r w:rsidRPr="00FF762F">
        <w:t>Network Exposure Function (NEF)</w:t>
      </w:r>
      <w:r w:rsidRPr="001A7701">
        <w:t xml:space="preserve"> network product class</w:t>
      </w:r>
      <w:r>
        <w:t>".</w:t>
      </w:r>
    </w:p>
    <w:p w14:paraId="519B8260" w14:textId="77777777" w:rsidR="003A14EC" w:rsidRDefault="003A14EC" w:rsidP="003A14EC">
      <w:pPr>
        <w:pStyle w:val="EX"/>
      </w:pPr>
      <w:r>
        <w:t>[17]</w:t>
      </w:r>
      <w:r>
        <w:tab/>
      </w:r>
      <w:r w:rsidRPr="00166948">
        <w:t>3GPP TS 33.11</w:t>
      </w:r>
      <w:r>
        <w:t>7</w:t>
      </w:r>
      <w:r w:rsidRPr="00166948">
        <w:t>: "</w:t>
      </w:r>
      <w:r w:rsidRPr="000E5AD4">
        <w:t>Catalogue of general security assurance requirements</w:t>
      </w:r>
      <w:r w:rsidRPr="00166948">
        <w:t>".</w:t>
      </w:r>
    </w:p>
    <w:p w14:paraId="55E57943" w14:textId="77777777" w:rsidR="003A14EC" w:rsidRDefault="003A14EC" w:rsidP="003A14EC">
      <w:pPr>
        <w:pStyle w:val="EX"/>
      </w:pPr>
      <w:r>
        <w:t>[18]</w:t>
      </w:r>
      <w:r>
        <w:tab/>
        <w:t>3GPP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TS 33.513</w:t>
      </w:r>
      <w:r w:rsidRPr="00166948">
        <w:t>: "</w:t>
      </w:r>
      <w:r>
        <w:t>5G Security Assurance Specification (SCAS)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User Plane Function (UPF)</w:t>
      </w:r>
      <w:r w:rsidRPr="00166948">
        <w:t>"</w:t>
      </w:r>
      <w:r>
        <w:t>.</w:t>
      </w:r>
    </w:p>
    <w:p w14:paraId="5F69D7C1" w14:textId="77777777" w:rsidR="003A14EC" w:rsidRDefault="003A14EC" w:rsidP="003A14EC">
      <w:pPr>
        <w:pStyle w:val="EX"/>
      </w:pPr>
      <w:r>
        <w:t>[19]</w:t>
      </w:r>
      <w:r>
        <w:tab/>
        <w:t>3GPP TS 36.300: "</w:t>
      </w:r>
      <w:r w:rsidRPr="00466C41">
        <w:t>Evolved Universal Terrestrial Radio Access (E-UTRA) and</w:t>
      </w:r>
      <w:r>
        <w:t xml:space="preserve"> </w:t>
      </w:r>
      <w:r w:rsidRPr="00466C41">
        <w:t>Evolved Universal Terrestrial</w:t>
      </w:r>
      <w:r>
        <w:t xml:space="preserve"> </w:t>
      </w:r>
      <w:r w:rsidRPr="00466C41">
        <w:t xml:space="preserve">Radio Access Network (E-UTRAN);Overall </w:t>
      </w:r>
      <w:proofErr w:type="spellStart"/>
      <w:r w:rsidRPr="00466C41">
        <w:t>description;Stage</w:t>
      </w:r>
      <w:proofErr w:type="spellEnd"/>
      <w:r w:rsidRPr="00466C41">
        <w:t xml:space="preserve"> 2</w:t>
      </w:r>
      <w:r>
        <w:t>."</w:t>
      </w:r>
    </w:p>
    <w:p w14:paraId="7A86EDD6" w14:textId="77777777" w:rsidR="003A14EC" w:rsidRDefault="003A14EC" w:rsidP="003A14EC">
      <w:pPr>
        <w:pStyle w:val="EX"/>
      </w:pPr>
      <w:r>
        <w:t>[20]</w:t>
      </w:r>
      <w:r>
        <w:tab/>
        <w:t>3GPP TS 33.216: "Security Assurance Specification (SCAS) for the evolved Node B (</w:t>
      </w:r>
      <w:proofErr w:type="spellStart"/>
      <w:r>
        <w:t>eNB</w:t>
      </w:r>
      <w:proofErr w:type="spellEnd"/>
      <w:r>
        <w:t>) network product class."</w:t>
      </w:r>
    </w:p>
    <w:p w14:paraId="255F2C12" w14:textId="77777777" w:rsidR="003A14EC" w:rsidRDefault="003A14EC" w:rsidP="003A14EC">
      <w:pPr>
        <w:pStyle w:val="EX"/>
      </w:pPr>
      <w:r>
        <w:lastRenderedPageBreak/>
        <w:t>[21]</w:t>
      </w:r>
      <w:r>
        <w:tab/>
        <w:t>3GPP</w:t>
      </w:r>
      <w:r>
        <w:rPr>
          <w:lang w:eastAsia="zh-CN"/>
        </w:rPr>
        <w:t xml:space="preserve"> TS 33.514</w:t>
      </w:r>
      <w:r>
        <w:t>: "5G Security Assurance Specification (SCAS) for the Unified Data Management (UDM) network product class".</w:t>
      </w:r>
    </w:p>
    <w:p w14:paraId="3611A927" w14:textId="17C245F5" w:rsidR="003A14EC" w:rsidRDefault="003A14EC" w:rsidP="003A14EC">
      <w:pPr>
        <w:pStyle w:val="EX"/>
      </w:pPr>
      <w:r>
        <w:t>[22]</w:t>
      </w:r>
      <w:r>
        <w:tab/>
        <w:t>3GPP</w:t>
      </w:r>
      <w:r>
        <w:rPr>
          <w:lang w:eastAsia="zh-CN"/>
        </w:rPr>
        <w:t xml:space="preserve"> TS 33.512</w:t>
      </w:r>
      <w:r>
        <w:t>: "5G Security Assurance Specification (SCAS); Access and Mobility management Function (AMF)".</w:t>
      </w:r>
    </w:p>
    <w:p w14:paraId="6E5F52EF" w14:textId="77777777" w:rsidR="00FC17F3" w:rsidRDefault="00FC17F3" w:rsidP="00FC17F3">
      <w:pPr>
        <w:pStyle w:val="EX"/>
        <w:rPr>
          <w:ins w:id="9" w:author="Nokia" w:date="2020-10-26T22:30:00Z"/>
        </w:rPr>
      </w:pPr>
      <w:ins w:id="10" w:author="Nokia" w:date="2020-10-26T22:30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xx</w:t>
        </w:r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ab/>
        </w:r>
        <w:r w:rsidRPr="002D19EA">
          <w:t xml:space="preserve">3GPP </w:t>
        </w:r>
        <w:r>
          <w:t>TS 33</w:t>
        </w:r>
        <w:r w:rsidRPr="002D19EA">
          <w:t>.</w:t>
        </w:r>
        <w:r>
          <w:t xml:space="preserve">501: </w:t>
        </w:r>
        <w:r w:rsidRPr="00166948">
          <w:t>"</w:t>
        </w:r>
        <w:r w:rsidRPr="00FB7C4E">
          <w:t>Security architecture and procedures for 5G system</w:t>
        </w:r>
        <w:r w:rsidRPr="00166948">
          <w:t>"</w:t>
        </w:r>
        <w:r>
          <w:t xml:space="preserve"> (Release 16).</w:t>
        </w:r>
      </w:ins>
    </w:p>
    <w:p w14:paraId="656338AE" w14:textId="2996C392" w:rsidR="00306B7E" w:rsidRDefault="00306B7E" w:rsidP="00306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Start of the </w:t>
      </w:r>
      <w:r w:rsidR="003A14EC">
        <w:rPr>
          <w:rFonts w:ascii="Arial" w:eastAsia="Malgun Gothic" w:hAnsi="Arial" w:cs="Arial"/>
          <w:color w:val="0000FF"/>
          <w:sz w:val="32"/>
          <w:szCs w:val="32"/>
        </w:rPr>
        <w:t>2</w:t>
      </w:r>
      <w:r w:rsidR="003A14EC" w:rsidRPr="003A14EC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 w:rsidR="003A14EC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  <w:bookmarkEnd w:id="3"/>
      <w:bookmarkEnd w:id="4"/>
    </w:p>
    <w:p w14:paraId="16C89BFA" w14:textId="77777777" w:rsidR="00FC17F3" w:rsidRPr="00166948" w:rsidRDefault="00FC17F3" w:rsidP="00FC17F3">
      <w:pPr>
        <w:pStyle w:val="Heading2"/>
        <w:rPr>
          <w:ins w:id="11" w:author="Nokia" w:date="2020-10-26T22:31:00Z"/>
          <w:lang w:eastAsia="zh-CN"/>
        </w:rPr>
      </w:pPr>
      <w:bookmarkStart w:id="12" w:name="_Toc19783282"/>
      <w:bookmarkStart w:id="13" w:name="_Toc26887066"/>
      <w:bookmarkStart w:id="14" w:name="_Toc35533704"/>
      <w:bookmarkEnd w:id="5"/>
      <w:ins w:id="15" w:author="Nokia" w:date="2020-10-26T22:31:00Z">
        <w:r>
          <w:rPr>
            <w:lang w:eastAsia="zh-CN"/>
          </w:rPr>
          <w:t>G.2.x</w:t>
        </w:r>
        <w:r w:rsidRPr="00166948">
          <w:rPr>
            <w:lang w:eastAsia="zh-CN"/>
          </w:rPr>
          <w:tab/>
          <w:t xml:space="preserve">Threats related to </w:t>
        </w:r>
        <w:r w:rsidRPr="00104050">
          <w:rPr>
            <w:lang w:eastAsia="zh-CN"/>
          </w:rPr>
          <w:t xml:space="preserve">TLS protection between NF and SEPP </w:t>
        </w:r>
        <w:bookmarkEnd w:id="12"/>
        <w:bookmarkEnd w:id="13"/>
        <w:bookmarkEnd w:id="14"/>
      </w:ins>
    </w:p>
    <w:p w14:paraId="291475A0" w14:textId="7B7F6811" w:rsidR="00FC17F3" w:rsidRPr="00166948" w:rsidRDefault="00FC17F3" w:rsidP="00FC17F3">
      <w:pPr>
        <w:pStyle w:val="Heading3"/>
        <w:rPr>
          <w:ins w:id="16" w:author="Nokia" w:date="2020-10-26T22:31:00Z"/>
        </w:rPr>
      </w:pPr>
      <w:bookmarkStart w:id="17" w:name="_Toc19783283"/>
      <w:bookmarkStart w:id="18" w:name="_Toc26887067"/>
      <w:bookmarkStart w:id="19" w:name="_Toc35533705"/>
      <w:ins w:id="20" w:author="Nokia" w:date="2020-10-26T22:31:00Z">
        <w:r>
          <w:t>G</w:t>
        </w:r>
        <w:r w:rsidRPr="00166948">
          <w:t>.2.</w:t>
        </w:r>
      </w:ins>
      <w:ins w:id="21" w:author="Nokia" w:date="2020-10-26T23:06:00Z">
        <w:r w:rsidR="00C3047E">
          <w:rPr>
            <w:lang w:eastAsia="zh-CN"/>
          </w:rPr>
          <w:t>x</w:t>
        </w:r>
      </w:ins>
      <w:ins w:id="22" w:author="Nokia" w:date="2020-10-26T22:31:00Z">
        <w:r w:rsidRPr="00166948">
          <w:t>.</w:t>
        </w:r>
      </w:ins>
      <w:proofErr w:type="spellStart"/>
      <w:ins w:id="23" w:author="Nokia" w:date="2020-10-27T22:57:00Z">
        <w:r w:rsidR="00623AB1">
          <w:t>a</w:t>
        </w:r>
      </w:ins>
      <w:proofErr w:type="spellEnd"/>
      <w:ins w:id="24" w:author="Nokia" w:date="2020-10-26T22:31:00Z">
        <w:r w:rsidRPr="00166948">
          <w:tab/>
        </w:r>
      </w:ins>
      <w:ins w:id="25" w:author="Nokia" w:date="2020-10-27T15:20:00Z">
        <w:r w:rsidR="00112C45">
          <w:t>Inter</w:t>
        </w:r>
      </w:ins>
      <w:ins w:id="26" w:author="Nokia" w:date="2020-10-26T22:47:00Z">
        <w:r w:rsidR="009E7D99">
          <w:t>-PLMN</w:t>
        </w:r>
      </w:ins>
      <w:ins w:id="27" w:author="Nokia" w:date="2020-10-26T22:54:00Z">
        <w:r w:rsidR="00600ADC">
          <w:t xml:space="preserve"> </w:t>
        </w:r>
      </w:ins>
      <w:ins w:id="28" w:author="Nokia" w:date="2020-10-26T22:47:00Z">
        <w:r w:rsidR="009E7D99">
          <w:t>r</w:t>
        </w:r>
      </w:ins>
      <w:ins w:id="29" w:author="Nokia" w:date="2020-10-26T22:31:00Z">
        <w:r>
          <w:t>outing using the incorrect</w:t>
        </w:r>
        <w:bookmarkEnd w:id="17"/>
        <w:bookmarkEnd w:id="18"/>
        <w:bookmarkEnd w:id="19"/>
        <w:r>
          <w:t xml:space="preserve"> </w:t>
        </w:r>
      </w:ins>
      <w:ins w:id="30" w:author="Nokia" w:date="2020-10-27T15:23:00Z">
        <w:r w:rsidR="00E267BF">
          <w:t>reference</w:t>
        </w:r>
      </w:ins>
    </w:p>
    <w:p w14:paraId="10F1509F" w14:textId="2ACCA234" w:rsidR="00FC17F3" w:rsidRPr="00166948" w:rsidRDefault="00FC17F3" w:rsidP="00FC17F3">
      <w:pPr>
        <w:pStyle w:val="B1"/>
        <w:rPr>
          <w:ins w:id="31" w:author="Nokia" w:date="2020-10-26T22:31:00Z"/>
        </w:rPr>
      </w:pPr>
      <w:ins w:id="32" w:author="Nokia" w:date="2020-10-26T22:31:00Z">
        <w:r>
          <w:rPr>
            <w:i/>
          </w:rPr>
          <w:t>-</w:t>
        </w:r>
        <w:r>
          <w:rPr>
            <w:i/>
          </w:rPr>
          <w:tab/>
        </w:r>
        <w:r w:rsidRPr="00166948">
          <w:rPr>
            <w:rFonts w:hint="eastAsia"/>
            <w:i/>
          </w:rPr>
          <w:t>Threat name:</w:t>
        </w:r>
        <w:r>
          <w:t xml:space="preserve"> </w:t>
        </w:r>
      </w:ins>
      <w:ins w:id="33" w:author="Nokia" w:date="2020-10-27T15:20:00Z">
        <w:r w:rsidR="00112C45">
          <w:t>Inter</w:t>
        </w:r>
      </w:ins>
      <w:ins w:id="34" w:author="Nokia" w:date="2020-10-26T22:54:00Z">
        <w:r w:rsidR="00600ADC" w:rsidRPr="00600ADC">
          <w:t>-PLMN</w:t>
        </w:r>
        <w:r w:rsidR="00600ADC">
          <w:t xml:space="preserve"> </w:t>
        </w:r>
        <w:r w:rsidR="00600ADC" w:rsidRPr="00600ADC">
          <w:t xml:space="preserve">routing using the incorrect </w:t>
        </w:r>
      </w:ins>
      <w:ins w:id="35" w:author="Nokia" w:date="2020-10-27T15:23:00Z">
        <w:r w:rsidR="00E267BF">
          <w:t>referen</w:t>
        </w:r>
        <w:r w:rsidR="00C7574A">
          <w:t>ce</w:t>
        </w:r>
      </w:ins>
    </w:p>
    <w:p w14:paraId="14AEA0E8" w14:textId="010DA0F2" w:rsidR="00FC17F3" w:rsidRPr="00AC5B94" w:rsidRDefault="00FC17F3" w:rsidP="00FC17F3">
      <w:pPr>
        <w:pStyle w:val="B1"/>
        <w:rPr>
          <w:ins w:id="36" w:author="Nokia" w:date="2020-10-26T22:31:00Z"/>
        </w:rPr>
      </w:pPr>
      <w:ins w:id="37" w:author="Nokia" w:date="2020-10-26T22:31:00Z">
        <w:r>
          <w:rPr>
            <w:i/>
          </w:rPr>
          <w:t>-</w:t>
        </w:r>
        <w:r>
          <w:rPr>
            <w:i/>
          </w:rPr>
          <w:tab/>
        </w:r>
        <w:r w:rsidRPr="00166948">
          <w:rPr>
            <w:i/>
          </w:rPr>
          <w:t>Threat Category</w:t>
        </w:r>
        <w:r w:rsidRPr="00166948">
          <w:t xml:space="preserve">: </w:t>
        </w:r>
        <w:r>
          <w:rPr>
            <w:lang w:eastAsia="zh-CN"/>
          </w:rPr>
          <w:t>Denial of Service</w:t>
        </w:r>
      </w:ins>
      <w:ins w:id="38" w:author="Nokia" w:date="2020-10-26T22:47:00Z">
        <w:r w:rsidR="005D2870">
          <w:rPr>
            <w:lang w:eastAsia="zh-CN"/>
          </w:rPr>
          <w:t xml:space="preserve">, </w:t>
        </w:r>
        <w:r w:rsidR="005D2870" w:rsidRPr="00383AC2">
          <w:rPr>
            <w:lang w:eastAsia="zh-CN"/>
          </w:rPr>
          <w:t>Information Disclosure</w:t>
        </w:r>
      </w:ins>
    </w:p>
    <w:p w14:paraId="118FB0AB" w14:textId="6EAA47B6" w:rsidR="00FC17F3" w:rsidRDefault="00FC17F3" w:rsidP="00FC17F3">
      <w:pPr>
        <w:pStyle w:val="B1"/>
        <w:rPr>
          <w:ins w:id="39" w:author="Nokia" w:date="2020-10-26T22:31:00Z"/>
        </w:rPr>
      </w:pPr>
      <w:ins w:id="40" w:author="Nokia" w:date="2020-10-26T22:31:00Z">
        <w:r>
          <w:rPr>
            <w:i/>
            <w:lang w:eastAsia="zh-CN"/>
          </w:rPr>
          <w:t>-</w:t>
        </w:r>
        <w:r>
          <w:rPr>
            <w:i/>
            <w:lang w:eastAsia="zh-CN"/>
          </w:rPr>
          <w:tab/>
        </w:r>
        <w:r w:rsidRPr="00166948">
          <w:rPr>
            <w:i/>
            <w:lang w:eastAsia="zh-CN"/>
          </w:rPr>
          <w:t>Threat Description</w:t>
        </w:r>
        <w:r w:rsidRPr="00166948">
          <w:rPr>
            <w:lang w:eastAsia="zh-CN"/>
          </w:rPr>
          <w:t xml:space="preserve">: </w:t>
        </w:r>
        <w:r>
          <w:t>TLS protection between the SEPP and NFs within a PLMN</w:t>
        </w:r>
      </w:ins>
      <w:ins w:id="41" w:author="Nokia" w:date="2020-10-26T22:51:00Z">
        <w:r w:rsidR="001C4C35" w:rsidRPr="001C4C35">
          <w:t xml:space="preserve"> may rely on using telescopic FQDN or 3gpp-Sbi-Target-apiRoot header</w:t>
        </w:r>
      </w:ins>
      <w:ins w:id="42" w:author="Nokia" w:date="2020-10-26T22:31:00Z">
        <w:r>
          <w:t>.</w:t>
        </w:r>
        <w:r w:rsidRPr="00DB5567">
          <w:t xml:space="preserve"> </w:t>
        </w:r>
        <w:r>
          <w:t xml:space="preserve">When </w:t>
        </w:r>
        <w:r w:rsidRPr="006216B9">
          <w:t>telescopic FQDN</w:t>
        </w:r>
        <w:r>
          <w:t xml:space="preserve"> is used </w:t>
        </w:r>
        <w:r w:rsidRPr="00426E86">
          <w:t xml:space="preserve">between </w:t>
        </w:r>
        <w:r>
          <w:t xml:space="preserve">the </w:t>
        </w:r>
        <w:r w:rsidRPr="00426E86">
          <w:t xml:space="preserve">NF and </w:t>
        </w:r>
        <w:r>
          <w:t xml:space="preserve">the </w:t>
        </w:r>
        <w:r w:rsidRPr="00426E86">
          <w:t>SEPP</w:t>
        </w:r>
        <w:r>
          <w:t xml:space="preserve">, </w:t>
        </w:r>
        <w:r w:rsidRPr="00110C1E">
          <w:t>the N</w:t>
        </w:r>
        <w:r>
          <w:t>F</w:t>
        </w:r>
        <w:r w:rsidRPr="00110C1E">
          <w:t xml:space="preserve"> </w:t>
        </w:r>
        <w:r>
          <w:t xml:space="preserve">shall </w:t>
        </w:r>
        <w:r w:rsidRPr="00110C1E">
          <w:t xml:space="preserve">use </w:t>
        </w:r>
        <w:r>
          <w:t xml:space="preserve">a </w:t>
        </w:r>
        <w:r w:rsidRPr="00110C1E">
          <w:t>telescopic FQDN in the Request URI of the HTTP Request</w:t>
        </w:r>
        <w:r w:rsidRPr="00B327AD">
          <w:t xml:space="preserve"> </w:t>
        </w:r>
        <w:r w:rsidRPr="00110C1E">
          <w:t xml:space="preserve">to </w:t>
        </w:r>
        <w:r>
          <w:rPr>
            <w:lang w:val="en-US"/>
          </w:rPr>
          <w:t xml:space="preserve">convey the target </w:t>
        </w:r>
        <w:proofErr w:type="spellStart"/>
        <w:r>
          <w:rPr>
            <w:lang w:val="en-US"/>
          </w:rPr>
          <w:t>apiRoot</w:t>
        </w:r>
        <w:proofErr w:type="spellEnd"/>
        <w:r>
          <w:rPr>
            <w:lang w:val="en-US"/>
          </w:rPr>
          <w:t xml:space="preserve"> to the SEPP</w:t>
        </w:r>
        <w:r w:rsidRPr="00110C1E">
          <w:t>.</w:t>
        </w:r>
        <w:r w:rsidRPr="008449EA">
          <w:t xml:space="preserve"> </w:t>
        </w:r>
        <w:r>
          <w:t xml:space="preserve">When </w:t>
        </w:r>
        <w:r w:rsidRPr="00D70EAD">
          <w:t xml:space="preserve">3gpp-Sbi-Target-apiRoot header </w:t>
        </w:r>
        <w:r>
          <w:t xml:space="preserve">is used </w:t>
        </w:r>
        <w:r w:rsidRPr="00426E86">
          <w:t xml:space="preserve">between </w:t>
        </w:r>
        <w:r>
          <w:t xml:space="preserve">the </w:t>
        </w:r>
        <w:r w:rsidRPr="00426E86">
          <w:t xml:space="preserve">NF and </w:t>
        </w:r>
        <w:r>
          <w:t xml:space="preserve">the </w:t>
        </w:r>
        <w:r w:rsidRPr="00426E86">
          <w:t>SEPP</w:t>
        </w:r>
        <w:r>
          <w:t>,</w:t>
        </w:r>
        <w:r w:rsidRPr="00545BAF">
          <w:t xml:space="preserve"> </w:t>
        </w:r>
        <w:r w:rsidRPr="00110C1E">
          <w:t>the N</w:t>
        </w:r>
        <w:r>
          <w:t>F</w:t>
        </w:r>
        <w:r w:rsidRPr="00110C1E">
          <w:t xml:space="preserve"> </w:t>
        </w:r>
        <w:r>
          <w:t xml:space="preserve">shall </w:t>
        </w:r>
        <w:r w:rsidRPr="00110C1E">
          <w:t xml:space="preserve">use </w:t>
        </w:r>
        <w:r w:rsidRPr="00A660D8">
          <w:t xml:space="preserve">the 3gpp-Sbi-Target-apiRoot HTTP header in the HTTP Request to convey the target </w:t>
        </w:r>
        <w:proofErr w:type="spellStart"/>
        <w:r w:rsidRPr="00D65662">
          <w:t>apiRoot</w:t>
        </w:r>
        <w:proofErr w:type="spellEnd"/>
        <w:r w:rsidRPr="00A660D8">
          <w:t xml:space="preserve"> to the SEPP</w:t>
        </w:r>
        <w:r w:rsidRPr="00110C1E">
          <w:t>.</w:t>
        </w:r>
        <w:r>
          <w:t xml:space="preserve"> However, there may be the case that </w:t>
        </w:r>
        <w:r w:rsidRPr="00242BBA">
          <w:t>a potentially malicious or misbehaving NF would include</w:t>
        </w:r>
        <w:r>
          <w:t xml:space="preserve"> both</w:t>
        </w:r>
        <w:r w:rsidRPr="00242BBA">
          <w:t xml:space="preserve"> the 3gpp-Sbi-Target-apiRoot header and a request URI containing a telescopic FQDN when communicating with the SEPP</w:t>
        </w:r>
        <w:r>
          <w:t>. In this case, the SEPP is given two references for routing the NF request across PLMN</w:t>
        </w:r>
      </w:ins>
      <w:ins w:id="43" w:author="Nokia" w:date="2020-10-26T22:36:00Z">
        <w:r w:rsidR="00D7420C">
          <w:t xml:space="preserve">. </w:t>
        </w:r>
      </w:ins>
      <w:ins w:id="44" w:author="Nokia" w:date="2020-10-26T22:31:00Z">
        <w:r>
          <w:t>According to TS 33.501 [xx] clause 13.1.1.1, w</w:t>
        </w:r>
        <w:r w:rsidRPr="009179C0">
          <w:t>hen communication between the N</w:t>
        </w:r>
        <w:r>
          <w:t>F</w:t>
        </w:r>
        <w:r w:rsidRPr="009179C0">
          <w:t xml:space="preserve"> and the SEPP that generat</w:t>
        </w:r>
        <w:r>
          <w:t>ed</w:t>
        </w:r>
        <w:r w:rsidRPr="009179C0">
          <w:t xml:space="preserve"> the telescopic FQDN is based on </w:t>
        </w:r>
      </w:ins>
      <w:ins w:id="45" w:author="Nokia" w:date="2020-10-26T22:53:00Z">
        <w:r w:rsidR="002D1A17">
          <w:t>using</w:t>
        </w:r>
      </w:ins>
      <w:ins w:id="46" w:author="Nokia" w:date="2020-10-26T22:31:00Z">
        <w:r>
          <w:t xml:space="preserve"> </w:t>
        </w:r>
        <w:r w:rsidRPr="009179C0">
          <w:t>3gpp-Sbi-Target-apiRoot header, the N</w:t>
        </w:r>
        <w:r>
          <w:t>F</w:t>
        </w:r>
        <w:r w:rsidRPr="009179C0">
          <w:t xml:space="preserve"> </w:t>
        </w:r>
        <w:r>
          <w:t xml:space="preserve">needs to </w:t>
        </w:r>
        <w:r w:rsidRPr="009179C0">
          <w:t>use the telescopic FQDN in the 3gpp-Sbi-Target-apiRoot header of the HTTP Request</w:t>
        </w:r>
        <w:r>
          <w:t xml:space="preserve">. That means whenever </w:t>
        </w:r>
        <w:r w:rsidRPr="00DF5E99">
          <w:t>the telescopic FQDN</w:t>
        </w:r>
        <w:r>
          <w:t xml:space="preserve"> is available on the NF, it shall be used to convey the target </w:t>
        </w:r>
        <w:proofErr w:type="spellStart"/>
        <w:r>
          <w:t>apiRoot</w:t>
        </w:r>
        <w:proofErr w:type="spellEnd"/>
        <w:r>
          <w:t xml:space="preserve"> to the SEPP. If a </w:t>
        </w:r>
        <w:r w:rsidRPr="00242BBA">
          <w:t>malicious or misbehaving NF include</w:t>
        </w:r>
        <w:r>
          <w:t>s a</w:t>
        </w:r>
        <w:r w:rsidRPr="00242BBA">
          <w:t xml:space="preserve"> 3gpp-Sbi-Target-apiRoot header </w:t>
        </w:r>
        <w:r>
          <w:t>containing an element different than the telescopic FQDN contained in the</w:t>
        </w:r>
        <w:r w:rsidRPr="00242BBA">
          <w:t xml:space="preserve"> </w:t>
        </w:r>
        <w:r>
          <w:t>R</w:t>
        </w:r>
        <w:r w:rsidRPr="00242BBA">
          <w:t>equest URI</w:t>
        </w:r>
        <w:r>
          <w:t xml:space="preserve"> and the SEPP </w:t>
        </w:r>
        <w:r w:rsidRPr="005B4A73">
          <w:t>ignore</w:t>
        </w:r>
        <w:r>
          <w:t>s</w:t>
        </w:r>
        <w:r w:rsidRPr="005B4A73">
          <w:t xml:space="preserve"> the telescopic FQDN </w:t>
        </w:r>
        <w:r>
          <w:t xml:space="preserve">but uses </w:t>
        </w:r>
        <w:r w:rsidRPr="005B4A73">
          <w:t xml:space="preserve">the 3gpp-Sbi-Target-apiRoot header </w:t>
        </w:r>
        <w:r>
          <w:t>to</w:t>
        </w:r>
        <w:r w:rsidRPr="005B4A73">
          <w:t xml:space="preserve"> route the request</w:t>
        </w:r>
        <w:r>
          <w:t>,</w:t>
        </w:r>
        <w:r w:rsidRPr="00242BBA">
          <w:t xml:space="preserve"> </w:t>
        </w:r>
        <w:r>
          <w:t xml:space="preserve">the NF request </w:t>
        </w:r>
      </w:ins>
      <w:ins w:id="47" w:author="Nokia" w:date="2020-10-26T22:39:00Z">
        <w:r w:rsidR="00086222">
          <w:t>will not</w:t>
        </w:r>
      </w:ins>
      <w:ins w:id="48" w:author="Nokia" w:date="2020-10-26T22:31:00Z">
        <w:r>
          <w:t xml:space="preserve"> be correctly routed. This </w:t>
        </w:r>
      </w:ins>
      <w:ins w:id="49" w:author="Nokia" w:date="2020-10-26T22:39:00Z">
        <w:r w:rsidR="00086222">
          <w:t>can</w:t>
        </w:r>
      </w:ins>
      <w:ins w:id="50" w:author="Nokia" w:date="2020-10-26T22:31:00Z">
        <w:r>
          <w:t xml:space="preserve"> result in Denial of Service and Information Disclosure.</w:t>
        </w:r>
      </w:ins>
    </w:p>
    <w:p w14:paraId="05555638" w14:textId="77777777" w:rsidR="000506A2" w:rsidRDefault="00FC17F3" w:rsidP="00E22DFE">
      <w:pPr>
        <w:pStyle w:val="B1"/>
        <w:rPr>
          <w:ins w:id="51" w:author="Nokia" w:date="2020-10-27T22:53:00Z"/>
          <w:lang w:eastAsia="zh-CN"/>
        </w:rPr>
      </w:pPr>
      <w:ins w:id="52" w:author="Nokia" w:date="2020-10-26T22:31:00Z">
        <w:r>
          <w:rPr>
            <w:i/>
          </w:rPr>
          <w:t>-</w:t>
        </w:r>
        <w:r>
          <w:rPr>
            <w:i/>
          </w:rPr>
          <w:tab/>
        </w:r>
        <w:r w:rsidRPr="00166948">
          <w:rPr>
            <w:i/>
          </w:rPr>
          <w:t>Threatened Asset</w:t>
        </w:r>
        <w:r w:rsidRPr="00166948">
          <w:t>:</w:t>
        </w:r>
        <w:r w:rsidRPr="00A54EED">
          <w:rPr>
            <w:rFonts w:hint="eastAsia"/>
            <w:lang w:eastAsia="zh-CN"/>
          </w:rPr>
          <w:t xml:space="preserve"> </w:t>
        </w:r>
        <w:r w:rsidRPr="003266C1">
          <w:rPr>
            <w:lang w:eastAsia="zh-CN"/>
          </w:rPr>
          <w:t>SEPP Application</w:t>
        </w:r>
        <w:r>
          <w:rPr>
            <w:lang w:eastAsia="zh-CN"/>
          </w:rPr>
          <w:t>,</w:t>
        </w:r>
        <w:r w:rsidRPr="00616719">
          <w:t xml:space="preserve"> </w:t>
        </w:r>
        <w:r w:rsidRPr="00616719">
          <w:rPr>
            <w:lang w:eastAsia="zh-CN"/>
          </w:rPr>
          <w:t>Service Messages to be sent/received over N32</w:t>
        </w:r>
        <w:r>
          <w:rPr>
            <w:lang w:eastAsia="zh-CN"/>
          </w:rPr>
          <w:t>.</w:t>
        </w:r>
      </w:ins>
    </w:p>
    <w:p w14:paraId="3ECCA954" w14:textId="77B9F146" w:rsidR="000506A2" w:rsidRDefault="000506A2" w:rsidP="00050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Changes ****************</w:t>
      </w:r>
    </w:p>
    <w:p w14:paraId="662F02AB" w14:textId="67262E57" w:rsidR="001E41F3" w:rsidRDefault="001E41F3" w:rsidP="000506A2">
      <w:pPr>
        <w:pStyle w:val="B1"/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13FB95" w14:textId="77777777" w:rsidR="007660C3" w:rsidRDefault="007660C3">
      <w:r>
        <w:separator/>
      </w:r>
    </w:p>
  </w:endnote>
  <w:endnote w:type="continuationSeparator" w:id="0">
    <w:p w14:paraId="06D1B157" w14:textId="77777777" w:rsidR="007660C3" w:rsidRDefault="00766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E9B8F" w14:textId="77777777" w:rsidR="00B63AB7" w:rsidRDefault="00B63A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C3EF5" w14:textId="77777777" w:rsidR="00B63AB7" w:rsidRDefault="00B63A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D3854" w14:textId="77777777" w:rsidR="00B63AB7" w:rsidRDefault="00B63A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ED6DD5" w14:textId="77777777" w:rsidR="007660C3" w:rsidRDefault="007660C3">
      <w:r>
        <w:separator/>
      </w:r>
    </w:p>
  </w:footnote>
  <w:footnote w:type="continuationSeparator" w:id="0">
    <w:p w14:paraId="5588647F" w14:textId="77777777" w:rsidR="007660C3" w:rsidRDefault="007660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618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7E1A9" w14:textId="77777777" w:rsidR="00B63AB7" w:rsidRDefault="00B63A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07BDA" w14:textId="77777777" w:rsidR="00B63AB7" w:rsidRDefault="00B63A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12AA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201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DB7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136343"/>
    <w:multiLevelType w:val="hybridMultilevel"/>
    <w:tmpl w:val="82E2BA4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EE01037"/>
    <w:multiLevelType w:val="hybridMultilevel"/>
    <w:tmpl w:val="9BAECF2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069374A"/>
    <w:multiLevelType w:val="hybridMultilevel"/>
    <w:tmpl w:val="06F66048"/>
    <w:lvl w:ilvl="0" w:tplc="3D4AA06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3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6D"/>
    <w:rsid w:val="00022E4A"/>
    <w:rsid w:val="00023B03"/>
    <w:rsid w:val="000262BD"/>
    <w:rsid w:val="000506A2"/>
    <w:rsid w:val="0005299E"/>
    <w:rsid w:val="00055D5E"/>
    <w:rsid w:val="0006322A"/>
    <w:rsid w:val="00066F99"/>
    <w:rsid w:val="00073E1F"/>
    <w:rsid w:val="00086222"/>
    <w:rsid w:val="00086E81"/>
    <w:rsid w:val="00091322"/>
    <w:rsid w:val="00094AB0"/>
    <w:rsid w:val="000A01BC"/>
    <w:rsid w:val="000A167D"/>
    <w:rsid w:val="000A6394"/>
    <w:rsid w:val="000B2442"/>
    <w:rsid w:val="000B6FD8"/>
    <w:rsid w:val="000B7FED"/>
    <w:rsid w:val="000C038A"/>
    <w:rsid w:val="000C4537"/>
    <w:rsid w:val="000C4F84"/>
    <w:rsid w:val="000C53DE"/>
    <w:rsid w:val="000C5E39"/>
    <w:rsid w:val="000C5F22"/>
    <w:rsid w:val="000C6598"/>
    <w:rsid w:val="000C6A94"/>
    <w:rsid w:val="000C7782"/>
    <w:rsid w:val="000D2219"/>
    <w:rsid w:val="000D2D91"/>
    <w:rsid w:val="000D4971"/>
    <w:rsid w:val="000D69BD"/>
    <w:rsid w:val="000E329C"/>
    <w:rsid w:val="000E49F5"/>
    <w:rsid w:val="000F3A3C"/>
    <w:rsid w:val="000F782F"/>
    <w:rsid w:val="001017A9"/>
    <w:rsid w:val="00103752"/>
    <w:rsid w:val="00104050"/>
    <w:rsid w:val="00110C1E"/>
    <w:rsid w:val="00111BA1"/>
    <w:rsid w:val="00112C45"/>
    <w:rsid w:val="00113553"/>
    <w:rsid w:val="00114092"/>
    <w:rsid w:val="001243E3"/>
    <w:rsid w:val="00125A71"/>
    <w:rsid w:val="00126AD1"/>
    <w:rsid w:val="00130758"/>
    <w:rsid w:val="001373C0"/>
    <w:rsid w:val="00141089"/>
    <w:rsid w:val="00144DD2"/>
    <w:rsid w:val="00145D43"/>
    <w:rsid w:val="00146675"/>
    <w:rsid w:val="00146DFE"/>
    <w:rsid w:val="00151BF6"/>
    <w:rsid w:val="00152450"/>
    <w:rsid w:val="00153E77"/>
    <w:rsid w:val="001542E8"/>
    <w:rsid w:val="001563A2"/>
    <w:rsid w:val="00160BB0"/>
    <w:rsid w:val="00161B75"/>
    <w:rsid w:val="001703C7"/>
    <w:rsid w:val="00171F21"/>
    <w:rsid w:val="00184C0C"/>
    <w:rsid w:val="001908BC"/>
    <w:rsid w:val="00192C46"/>
    <w:rsid w:val="00193D81"/>
    <w:rsid w:val="00194268"/>
    <w:rsid w:val="001A08B3"/>
    <w:rsid w:val="001A6112"/>
    <w:rsid w:val="001A7B60"/>
    <w:rsid w:val="001B52F0"/>
    <w:rsid w:val="001B7A65"/>
    <w:rsid w:val="001C2053"/>
    <w:rsid w:val="001C2106"/>
    <w:rsid w:val="001C234B"/>
    <w:rsid w:val="001C4C35"/>
    <w:rsid w:val="001D16CF"/>
    <w:rsid w:val="001E41F3"/>
    <w:rsid w:val="001E5468"/>
    <w:rsid w:val="001F3FA4"/>
    <w:rsid w:val="001F53AA"/>
    <w:rsid w:val="001F7A8E"/>
    <w:rsid w:val="001F7DC0"/>
    <w:rsid w:val="002019F5"/>
    <w:rsid w:val="002062D4"/>
    <w:rsid w:val="00206986"/>
    <w:rsid w:val="00206D63"/>
    <w:rsid w:val="00215A9A"/>
    <w:rsid w:val="00220F5C"/>
    <w:rsid w:val="00221A31"/>
    <w:rsid w:val="00225C7F"/>
    <w:rsid w:val="00226EF9"/>
    <w:rsid w:val="002331D2"/>
    <w:rsid w:val="00233FF4"/>
    <w:rsid w:val="00242BBA"/>
    <w:rsid w:val="00247409"/>
    <w:rsid w:val="002476B0"/>
    <w:rsid w:val="00255810"/>
    <w:rsid w:val="00255BF5"/>
    <w:rsid w:val="0026004D"/>
    <w:rsid w:val="002640DD"/>
    <w:rsid w:val="0026486C"/>
    <w:rsid w:val="00266A97"/>
    <w:rsid w:val="00267CDD"/>
    <w:rsid w:val="002735D9"/>
    <w:rsid w:val="00273D35"/>
    <w:rsid w:val="00275D12"/>
    <w:rsid w:val="00275E43"/>
    <w:rsid w:val="00277415"/>
    <w:rsid w:val="002806C9"/>
    <w:rsid w:val="00284FEB"/>
    <w:rsid w:val="002860C4"/>
    <w:rsid w:val="00295FC6"/>
    <w:rsid w:val="002975AA"/>
    <w:rsid w:val="002A0332"/>
    <w:rsid w:val="002A3408"/>
    <w:rsid w:val="002A7619"/>
    <w:rsid w:val="002A7946"/>
    <w:rsid w:val="002B3DF4"/>
    <w:rsid w:val="002B5741"/>
    <w:rsid w:val="002B7376"/>
    <w:rsid w:val="002D1A17"/>
    <w:rsid w:val="002D2B37"/>
    <w:rsid w:val="002E5EDA"/>
    <w:rsid w:val="002F561C"/>
    <w:rsid w:val="00303A2F"/>
    <w:rsid w:val="00304414"/>
    <w:rsid w:val="00305409"/>
    <w:rsid w:val="00306B7E"/>
    <w:rsid w:val="00312702"/>
    <w:rsid w:val="00313B0A"/>
    <w:rsid w:val="003163C2"/>
    <w:rsid w:val="00323535"/>
    <w:rsid w:val="00324D63"/>
    <w:rsid w:val="00330602"/>
    <w:rsid w:val="00334EFA"/>
    <w:rsid w:val="00336261"/>
    <w:rsid w:val="003440EC"/>
    <w:rsid w:val="00345E32"/>
    <w:rsid w:val="0035061A"/>
    <w:rsid w:val="00353B56"/>
    <w:rsid w:val="003609EF"/>
    <w:rsid w:val="00360CE2"/>
    <w:rsid w:val="0036231A"/>
    <w:rsid w:val="0036337F"/>
    <w:rsid w:val="003733F8"/>
    <w:rsid w:val="00374DD4"/>
    <w:rsid w:val="00375BE7"/>
    <w:rsid w:val="00382E74"/>
    <w:rsid w:val="00386CE4"/>
    <w:rsid w:val="003929C2"/>
    <w:rsid w:val="00396046"/>
    <w:rsid w:val="003969E1"/>
    <w:rsid w:val="003A14EC"/>
    <w:rsid w:val="003B1457"/>
    <w:rsid w:val="003B183A"/>
    <w:rsid w:val="003B6791"/>
    <w:rsid w:val="003B7465"/>
    <w:rsid w:val="003C08E4"/>
    <w:rsid w:val="003C25AA"/>
    <w:rsid w:val="003C7C7E"/>
    <w:rsid w:val="003D6B7D"/>
    <w:rsid w:val="003D73A3"/>
    <w:rsid w:val="003D76E0"/>
    <w:rsid w:val="003D786C"/>
    <w:rsid w:val="003E1A36"/>
    <w:rsid w:val="003E386C"/>
    <w:rsid w:val="003E3B40"/>
    <w:rsid w:val="003E674B"/>
    <w:rsid w:val="003E6957"/>
    <w:rsid w:val="003F126B"/>
    <w:rsid w:val="003F1ED7"/>
    <w:rsid w:val="003F2F11"/>
    <w:rsid w:val="003F4BC3"/>
    <w:rsid w:val="003F6085"/>
    <w:rsid w:val="00410371"/>
    <w:rsid w:val="0042390B"/>
    <w:rsid w:val="004242F1"/>
    <w:rsid w:val="00426E86"/>
    <w:rsid w:val="004343A1"/>
    <w:rsid w:val="00434408"/>
    <w:rsid w:val="004376EF"/>
    <w:rsid w:val="00442B65"/>
    <w:rsid w:val="00445D3A"/>
    <w:rsid w:val="00445E41"/>
    <w:rsid w:val="00461C54"/>
    <w:rsid w:val="00464F98"/>
    <w:rsid w:val="004655B7"/>
    <w:rsid w:val="004679BD"/>
    <w:rsid w:val="00470DEB"/>
    <w:rsid w:val="00472F0A"/>
    <w:rsid w:val="0047766F"/>
    <w:rsid w:val="00487104"/>
    <w:rsid w:val="00487176"/>
    <w:rsid w:val="00490176"/>
    <w:rsid w:val="00493E6D"/>
    <w:rsid w:val="00496138"/>
    <w:rsid w:val="00497550"/>
    <w:rsid w:val="00497AD9"/>
    <w:rsid w:val="004A0C99"/>
    <w:rsid w:val="004A1404"/>
    <w:rsid w:val="004A2F32"/>
    <w:rsid w:val="004A6A85"/>
    <w:rsid w:val="004B02EB"/>
    <w:rsid w:val="004B3243"/>
    <w:rsid w:val="004B470F"/>
    <w:rsid w:val="004B612A"/>
    <w:rsid w:val="004B75B7"/>
    <w:rsid w:val="004C124F"/>
    <w:rsid w:val="004C621E"/>
    <w:rsid w:val="004C6FC8"/>
    <w:rsid w:val="004C7BF2"/>
    <w:rsid w:val="004D12BC"/>
    <w:rsid w:val="004D7564"/>
    <w:rsid w:val="004E2903"/>
    <w:rsid w:val="004E68B9"/>
    <w:rsid w:val="004F0CCF"/>
    <w:rsid w:val="004F5639"/>
    <w:rsid w:val="00501F3C"/>
    <w:rsid w:val="0050493C"/>
    <w:rsid w:val="005123F9"/>
    <w:rsid w:val="0051580D"/>
    <w:rsid w:val="00524299"/>
    <w:rsid w:val="005246EA"/>
    <w:rsid w:val="00524753"/>
    <w:rsid w:val="00530D4A"/>
    <w:rsid w:val="005355F9"/>
    <w:rsid w:val="00545BAF"/>
    <w:rsid w:val="00547111"/>
    <w:rsid w:val="005476EE"/>
    <w:rsid w:val="005559BD"/>
    <w:rsid w:val="00561C92"/>
    <w:rsid w:val="005640F9"/>
    <w:rsid w:val="00565440"/>
    <w:rsid w:val="00566A25"/>
    <w:rsid w:val="00567DF6"/>
    <w:rsid w:val="00570145"/>
    <w:rsid w:val="00583274"/>
    <w:rsid w:val="00585986"/>
    <w:rsid w:val="00592D74"/>
    <w:rsid w:val="005977A6"/>
    <w:rsid w:val="005A130F"/>
    <w:rsid w:val="005A3C58"/>
    <w:rsid w:val="005A3EE6"/>
    <w:rsid w:val="005B4A73"/>
    <w:rsid w:val="005C2DDC"/>
    <w:rsid w:val="005C4E36"/>
    <w:rsid w:val="005D0A85"/>
    <w:rsid w:val="005D2870"/>
    <w:rsid w:val="005D708B"/>
    <w:rsid w:val="005E0C81"/>
    <w:rsid w:val="005E2334"/>
    <w:rsid w:val="005E2C44"/>
    <w:rsid w:val="005E342D"/>
    <w:rsid w:val="005E5540"/>
    <w:rsid w:val="005F3206"/>
    <w:rsid w:val="005F4C99"/>
    <w:rsid w:val="00600ADC"/>
    <w:rsid w:val="00616719"/>
    <w:rsid w:val="00621188"/>
    <w:rsid w:val="006216B9"/>
    <w:rsid w:val="00621B19"/>
    <w:rsid w:val="00623AB1"/>
    <w:rsid w:val="006257ED"/>
    <w:rsid w:val="00637B98"/>
    <w:rsid w:val="00640B80"/>
    <w:rsid w:val="00642923"/>
    <w:rsid w:val="00651998"/>
    <w:rsid w:val="006535E0"/>
    <w:rsid w:val="00654B3D"/>
    <w:rsid w:val="0065551A"/>
    <w:rsid w:val="0066415B"/>
    <w:rsid w:val="00667BFF"/>
    <w:rsid w:val="006713C6"/>
    <w:rsid w:val="006833E9"/>
    <w:rsid w:val="00695808"/>
    <w:rsid w:val="006A06A2"/>
    <w:rsid w:val="006A3839"/>
    <w:rsid w:val="006A5B91"/>
    <w:rsid w:val="006A6EA8"/>
    <w:rsid w:val="006B46FB"/>
    <w:rsid w:val="006B5A42"/>
    <w:rsid w:val="006B7E32"/>
    <w:rsid w:val="006C0AD6"/>
    <w:rsid w:val="006D1B75"/>
    <w:rsid w:val="006D5438"/>
    <w:rsid w:val="006E21FB"/>
    <w:rsid w:val="006E22D5"/>
    <w:rsid w:val="00700412"/>
    <w:rsid w:val="00701770"/>
    <w:rsid w:val="00711AEE"/>
    <w:rsid w:val="00712AE8"/>
    <w:rsid w:val="00714533"/>
    <w:rsid w:val="00714950"/>
    <w:rsid w:val="0071720D"/>
    <w:rsid w:val="0071782B"/>
    <w:rsid w:val="007202EE"/>
    <w:rsid w:val="007210B9"/>
    <w:rsid w:val="0072648B"/>
    <w:rsid w:val="00731FEE"/>
    <w:rsid w:val="007378B7"/>
    <w:rsid w:val="00753185"/>
    <w:rsid w:val="007543E1"/>
    <w:rsid w:val="00754EB2"/>
    <w:rsid w:val="00755193"/>
    <w:rsid w:val="007601BA"/>
    <w:rsid w:val="007618EF"/>
    <w:rsid w:val="007660C3"/>
    <w:rsid w:val="00767660"/>
    <w:rsid w:val="00767768"/>
    <w:rsid w:val="00775030"/>
    <w:rsid w:val="00777208"/>
    <w:rsid w:val="00783FBA"/>
    <w:rsid w:val="00785D60"/>
    <w:rsid w:val="0078628A"/>
    <w:rsid w:val="00790E2C"/>
    <w:rsid w:val="00792342"/>
    <w:rsid w:val="007977A8"/>
    <w:rsid w:val="00797A59"/>
    <w:rsid w:val="007A0DB5"/>
    <w:rsid w:val="007A27A5"/>
    <w:rsid w:val="007A456C"/>
    <w:rsid w:val="007B512A"/>
    <w:rsid w:val="007C2097"/>
    <w:rsid w:val="007C5703"/>
    <w:rsid w:val="007D0BCD"/>
    <w:rsid w:val="007D46DC"/>
    <w:rsid w:val="007D6A07"/>
    <w:rsid w:val="007F1DDF"/>
    <w:rsid w:val="007F35BD"/>
    <w:rsid w:val="007F7259"/>
    <w:rsid w:val="00800607"/>
    <w:rsid w:val="008040A8"/>
    <w:rsid w:val="0080573A"/>
    <w:rsid w:val="00812D58"/>
    <w:rsid w:val="00814A82"/>
    <w:rsid w:val="00821E61"/>
    <w:rsid w:val="00826EFE"/>
    <w:rsid w:val="0082753D"/>
    <w:rsid w:val="008277B9"/>
    <w:rsid w:val="008279FA"/>
    <w:rsid w:val="008449EA"/>
    <w:rsid w:val="00845470"/>
    <w:rsid w:val="00851914"/>
    <w:rsid w:val="00856A57"/>
    <w:rsid w:val="008626E7"/>
    <w:rsid w:val="00863009"/>
    <w:rsid w:val="008671E8"/>
    <w:rsid w:val="00870EE7"/>
    <w:rsid w:val="00871884"/>
    <w:rsid w:val="008718AC"/>
    <w:rsid w:val="00874DF8"/>
    <w:rsid w:val="00874EC7"/>
    <w:rsid w:val="00877C6B"/>
    <w:rsid w:val="0088527B"/>
    <w:rsid w:val="00885A84"/>
    <w:rsid w:val="008863B9"/>
    <w:rsid w:val="008915E5"/>
    <w:rsid w:val="00895616"/>
    <w:rsid w:val="008A2449"/>
    <w:rsid w:val="008A45A6"/>
    <w:rsid w:val="008B0887"/>
    <w:rsid w:val="008B5868"/>
    <w:rsid w:val="008C143E"/>
    <w:rsid w:val="008C250B"/>
    <w:rsid w:val="008C76D7"/>
    <w:rsid w:val="008E0DC7"/>
    <w:rsid w:val="008E6950"/>
    <w:rsid w:val="008E7CE6"/>
    <w:rsid w:val="008F2C3C"/>
    <w:rsid w:val="008F686C"/>
    <w:rsid w:val="009044E7"/>
    <w:rsid w:val="00904FCB"/>
    <w:rsid w:val="00905F7E"/>
    <w:rsid w:val="009148DE"/>
    <w:rsid w:val="009161F5"/>
    <w:rsid w:val="009179C0"/>
    <w:rsid w:val="009244CF"/>
    <w:rsid w:val="00936765"/>
    <w:rsid w:val="0094190D"/>
    <w:rsid w:val="00941E30"/>
    <w:rsid w:val="009455C5"/>
    <w:rsid w:val="0094578E"/>
    <w:rsid w:val="0095010D"/>
    <w:rsid w:val="009557A9"/>
    <w:rsid w:val="00972E7B"/>
    <w:rsid w:val="009777D9"/>
    <w:rsid w:val="00977FC0"/>
    <w:rsid w:val="00980FFC"/>
    <w:rsid w:val="00990440"/>
    <w:rsid w:val="00991B88"/>
    <w:rsid w:val="009940AE"/>
    <w:rsid w:val="00994EE7"/>
    <w:rsid w:val="00995A02"/>
    <w:rsid w:val="009A0589"/>
    <w:rsid w:val="009A5753"/>
    <w:rsid w:val="009A579D"/>
    <w:rsid w:val="009A78D4"/>
    <w:rsid w:val="009B0ECD"/>
    <w:rsid w:val="009B1282"/>
    <w:rsid w:val="009B1DC1"/>
    <w:rsid w:val="009B6E22"/>
    <w:rsid w:val="009C0865"/>
    <w:rsid w:val="009E2F24"/>
    <w:rsid w:val="009E3297"/>
    <w:rsid w:val="009E6C91"/>
    <w:rsid w:val="009E7D99"/>
    <w:rsid w:val="009F0240"/>
    <w:rsid w:val="009F308E"/>
    <w:rsid w:val="009F734F"/>
    <w:rsid w:val="00A01563"/>
    <w:rsid w:val="00A01BBC"/>
    <w:rsid w:val="00A034E0"/>
    <w:rsid w:val="00A06358"/>
    <w:rsid w:val="00A07807"/>
    <w:rsid w:val="00A16339"/>
    <w:rsid w:val="00A246B6"/>
    <w:rsid w:val="00A25F6E"/>
    <w:rsid w:val="00A35686"/>
    <w:rsid w:val="00A40110"/>
    <w:rsid w:val="00A43532"/>
    <w:rsid w:val="00A43E4E"/>
    <w:rsid w:val="00A47E70"/>
    <w:rsid w:val="00A50CF0"/>
    <w:rsid w:val="00A62D51"/>
    <w:rsid w:val="00A660D8"/>
    <w:rsid w:val="00A67243"/>
    <w:rsid w:val="00A67409"/>
    <w:rsid w:val="00A765F0"/>
    <w:rsid w:val="00A7671C"/>
    <w:rsid w:val="00A8481B"/>
    <w:rsid w:val="00A975DB"/>
    <w:rsid w:val="00AA2CBC"/>
    <w:rsid w:val="00AA2D37"/>
    <w:rsid w:val="00AB6AD4"/>
    <w:rsid w:val="00AC5820"/>
    <w:rsid w:val="00AD1CD8"/>
    <w:rsid w:val="00AD4744"/>
    <w:rsid w:val="00AD5CB9"/>
    <w:rsid w:val="00AF4D81"/>
    <w:rsid w:val="00B018E8"/>
    <w:rsid w:val="00B01FFA"/>
    <w:rsid w:val="00B047A9"/>
    <w:rsid w:val="00B101F9"/>
    <w:rsid w:val="00B10614"/>
    <w:rsid w:val="00B139D0"/>
    <w:rsid w:val="00B14AF8"/>
    <w:rsid w:val="00B258BB"/>
    <w:rsid w:val="00B3054A"/>
    <w:rsid w:val="00B327AD"/>
    <w:rsid w:val="00B33CD2"/>
    <w:rsid w:val="00B344E6"/>
    <w:rsid w:val="00B35B27"/>
    <w:rsid w:val="00B42C89"/>
    <w:rsid w:val="00B50114"/>
    <w:rsid w:val="00B53884"/>
    <w:rsid w:val="00B614E6"/>
    <w:rsid w:val="00B61813"/>
    <w:rsid w:val="00B62AC8"/>
    <w:rsid w:val="00B63AB7"/>
    <w:rsid w:val="00B66269"/>
    <w:rsid w:val="00B67B97"/>
    <w:rsid w:val="00B707B3"/>
    <w:rsid w:val="00B71A79"/>
    <w:rsid w:val="00B76DE0"/>
    <w:rsid w:val="00B85E43"/>
    <w:rsid w:val="00B90D7F"/>
    <w:rsid w:val="00B93FF4"/>
    <w:rsid w:val="00B968C8"/>
    <w:rsid w:val="00B96B22"/>
    <w:rsid w:val="00BA18D0"/>
    <w:rsid w:val="00BA3EC5"/>
    <w:rsid w:val="00BA51D9"/>
    <w:rsid w:val="00BB5DFC"/>
    <w:rsid w:val="00BC1A63"/>
    <w:rsid w:val="00BC5BA3"/>
    <w:rsid w:val="00BD11D7"/>
    <w:rsid w:val="00BD2110"/>
    <w:rsid w:val="00BD279D"/>
    <w:rsid w:val="00BD60C7"/>
    <w:rsid w:val="00BD6925"/>
    <w:rsid w:val="00BD6BB8"/>
    <w:rsid w:val="00BE141D"/>
    <w:rsid w:val="00BE1CA6"/>
    <w:rsid w:val="00BE3A3F"/>
    <w:rsid w:val="00BE7E53"/>
    <w:rsid w:val="00BF1174"/>
    <w:rsid w:val="00C06B45"/>
    <w:rsid w:val="00C10E6C"/>
    <w:rsid w:val="00C11254"/>
    <w:rsid w:val="00C11A0C"/>
    <w:rsid w:val="00C15212"/>
    <w:rsid w:val="00C23DC0"/>
    <w:rsid w:val="00C25687"/>
    <w:rsid w:val="00C3047E"/>
    <w:rsid w:val="00C30B05"/>
    <w:rsid w:val="00C44DDF"/>
    <w:rsid w:val="00C47C5A"/>
    <w:rsid w:val="00C537AF"/>
    <w:rsid w:val="00C66BA2"/>
    <w:rsid w:val="00C7032A"/>
    <w:rsid w:val="00C7375E"/>
    <w:rsid w:val="00C7574A"/>
    <w:rsid w:val="00C837D4"/>
    <w:rsid w:val="00C83E82"/>
    <w:rsid w:val="00C83FB4"/>
    <w:rsid w:val="00C86168"/>
    <w:rsid w:val="00C87F7F"/>
    <w:rsid w:val="00C91EF6"/>
    <w:rsid w:val="00C95985"/>
    <w:rsid w:val="00CA3175"/>
    <w:rsid w:val="00CA3F5D"/>
    <w:rsid w:val="00CB297E"/>
    <w:rsid w:val="00CB3518"/>
    <w:rsid w:val="00CC20E2"/>
    <w:rsid w:val="00CC3588"/>
    <w:rsid w:val="00CC5026"/>
    <w:rsid w:val="00CC5785"/>
    <w:rsid w:val="00CC68D0"/>
    <w:rsid w:val="00CD11E9"/>
    <w:rsid w:val="00CD1A22"/>
    <w:rsid w:val="00CD4654"/>
    <w:rsid w:val="00CE4242"/>
    <w:rsid w:val="00CF63D7"/>
    <w:rsid w:val="00D03599"/>
    <w:rsid w:val="00D03F9A"/>
    <w:rsid w:val="00D06D51"/>
    <w:rsid w:val="00D12D76"/>
    <w:rsid w:val="00D144B9"/>
    <w:rsid w:val="00D23220"/>
    <w:rsid w:val="00D242E9"/>
    <w:rsid w:val="00D24991"/>
    <w:rsid w:val="00D258D7"/>
    <w:rsid w:val="00D25D32"/>
    <w:rsid w:val="00D264CC"/>
    <w:rsid w:val="00D311A7"/>
    <w:rsid w:val="00D4189C"/>
    <w:rsid w:val="00D4222F"/>
    <w:rsid w:val="00D451B9"/>
    <w:rsid w:val="00D50255"/>
    <w:rsid w:val="00D50BF8"/>
    <w:rsid w:val="00D53386"/>
    <w:rsid w:val="00D600FB"/>
    <w:rsid w:val="00D640B4"/>
    <w:rsid w:val="00D6453F"/>
    <w:rsid w:val="00D65662"/>
    <w:rsid w:val="00D66520"/>
    <w:rsid w:val="00D70308"/>
    <w:rsid w:val="00D70EAD"/>
    <w:rsid w:val="00D739C2"/>
    <w:rsid w:val="00D7420C"/>
    <w:rsid w:val="00D74C95"/>
    <w:rsid w:val="00D76747"/>
    <w:rsid w:val="00D8189B"/>
    <w:rsid w:val="00D84A8A"/>
    <w:rsid w:val="00D91560"/>
    <w:rsid w:val="00D95F0C"/>
    <w:rsid w:val="00DA0F47"/>
    <w:rsid w:val="00DA1ECE"/>
    <w:rsid w:val="00DA607C"/>
    <w:rsid w:val="00DB1B40"/>
    <w:rsid w:val="00DB1EA9"/>
    <w:rsid w:val="00DB3800"/>
    <w:rsid w:val="00DB3D1E"/>
    <w:rsid w:val="00DB4FE4"/>
    <w:rsid w:val="00DB5567"/>
    <w:rsid w:val="00DC40A1"/>
    <w:rsid w:val="00DD2582"/>
    <w:rsid w:val="00DE34CF"/>
    <w:rsid w:val="00DE356E"/>
    <w:rsid w:val="00DE5B3C"/>
    <w:rsid w:val="00DF2786"/>
    <w:rsid w:val="00DF33BA"/>
    <w:rsid w:val="00DF5E99"/>
    <w:rsid w:val="00E0282D"/>
    <w:rsid w:val="00E077B7"/>
    <w:rsid w:val="00E13F3D"/>
    <w:rsid w:val="00E21E47"/>
    <w:rsid w:val="00E22DFE"/>
    <w:rsid w:val="00E267BF"/>
    <w:rsid w:val="00E26FD5"/>
    <w:rsid w:val="00E274DF"/>
    <w:rsid w:val="00E33A53"/>
    <w:rsid w:val="00E34898"/>
    <w:rsid w:val="00E3623B"/>
    <w:rsid w:val="00E402FC"/>
    <w:rsid w:val="00E43F10"/>
    <w:rsid w:val="00E52A5E"/>
    <w:rsid w:val="00E55A10"/>
    <w:rsid w:val="00E70BCF"/>
    <w:rsid w:val="00E710A2"/>
    <w:rsid w:val="00E72788"/>
    <w:rsid w:val="00E75382"/>
    <w:rsid w:val="00E878A0"/>
    <w:rsid w:val="00E9164F"/>
    <w:rsid w:val="00E92C7A"/>
    <w:rsid w:val="00E951CE"/>
    <w:rsid w:val="00E963E8"/>
    <w:rsid w:val="00EA0E6C"/>
    <w:rsid w:val="00EA1AC7"/>
    <w:rsid w:val="00EA26CC"/>
    <w:rsid w:val="00EB09B7"/>
    <w:rsid w:val="00EB3046"/>
    <w:rsid w:val="00EC08BA"/>
    <w:rsid w:val="00ED018F"/>
    <w:rsid w:val="00ED0B85"/>
    <w:rsid w:val="00ED70DE"/>
    <w:rsid w:val="00EE7D7C"/>
    <w:rsid w:val="00EF6D76"/>
    <w:rsid w:val="00F06996"/>
    <w:rsid w:val="00F1006B"/>
    <w:rsid w:val="00F1242F"/>
    <w:rsid w:val="00F1505E"/>
    <w:rsid w:val="00F17EDA"/>
    <w:rsid w:val="00F25939"/>
    <w:rsid w:val="00F25D98"/>
    <w:rsid w:val="00F300FB"/>
    <w:rsid w:val="00F31170"/>
    <w:rsid w:val="00F42A41"/>
    <w:rsid w:val="00F55CD4"/>
    <w:rsid w:val="00F734D1"/>
    <w:rsid w:val="00F82A9F"/>
    <w:rsid w:val="00F83DB0"/>
    <w:rsid w:val="00F84405"/>
    <w:rsid w:val="00F85A05"/>
    <w:rsid w:val="00F91467"/>
    <w:rsid w:val="00F9648B"/>
    <w:rsid w:val="00F967C9"/>
    <w:rsid w:val="00F97833"/>
    <w:rsid w:val="00FA00DB"/>
    <w:rsid w:val="00FA10D0"/>
    <w:rsid w:val="00FA4B6E"/>
    <w:rsid w:val="00FA7A49"/>
    <w:rsid w:val="00FB6386"/>
    <w:rsid w:val="00FC0AC4"/>
    <w:rsid w:val="00FC128E"/>
    <w:rsid w:val="00FC17F3"/>
    <w:rsid w:val="00FC23BC"/>
    <w:rsid w:val="00FC37D2"/>
    <w:rsid w:val="00FD5683"/>
    <w:rsid w:val="00FD7975"/>
    <w:rsid w:val="00FE00D7"/>
    <w:rsid w:val="00FF1818"/>
    <w:rsid w:val="00FF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7028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1EC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C0865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E710A2"/>
    <w:pPr>
      <w:ind w:left="720"/>
      <w:contextualSpacing/>
    </w:pPr>
  </w:style>
  <w:style w:type="character" w:customStyle="1" w:styleId="NOZchn">
    <w:name w:val="NO Zchn"/>
    <w:link w:val="NO"/>
    <w:rsid w:val="00DF27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F278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D2B3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D2B3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1" ma:contentTypeDescription="Create a new document." ma:contentTypeScope="" ma:versionID="fa25dd27f2c188eecd8d3352b5735acf">
  <xsd:schema xmlns:xsd="http://www.w3.org/2001/XMLSchema" xmlns:xs="http://www.w3.org/2001/XMLSchema" xmlns:p="http://schemas.microsoft.com/office/2006/metadata/properties" xmlns:ns3="71c5aaf6-e6ce-465b-b873-5148d2a4c105" xmlns:ns4="7bc0358c-ab62-4515-ae47-8bab9c1fea1d" targetNamespace="http://schemas.microsoft.com/office/2006/metadata/properties" ma:root="true" ma:fieldsID="e3ca4240a341f7ccc21049723acf1d3b" ns3:_="" ns4:_="">
    <xsd:import namespace="71c5aaf6-e6ce-465b-b873-5148d2a4c105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BAA90-1B26-483D-B8D9-0BB2D962956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032A9C0-AB1A-46D8-AC7E-6AFB967B96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EDEC88-F166-41C3-AC3B-F3F1FA77BB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4C5BC81-FCAA-45F8-9017-76CB0CE7EC4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0EBBEB0-9138-4A94-AF0F-69B1876AD89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2F25738-C43A-44E8-AEA6-F219A1A78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390</TotalTime>
  <Pages>4</Pages>
  <Words>1347</Words>
  <Characters>7681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157</cp:revision>
  <cp:lastPrinted>1899-12-31T23:00:00Z</cp:lastPrinted>
  <dcterms:created xsi:type="dcterms:W3CDTF">2020-08-18T06:45:00Z</dcterms:created>
  <dcterms:modified xsi:type="dcterms:W3CDTF">2020-10-30T12:47:00Z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0x010100BB1698D62D3F4345A12A6B71F8F8D7FE</vt:lpwstr>
  </property>
</Properties>
</file>